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64CD" w14:textId="77777777" w:rsidR="00D70E65" w:rsidRPr="005925CF" w:rsidRDefault="00D70E65" w:rsidP="00D70E65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5925CF">
        <w:rPr>
          <w:rFonts w:asciiTheme="minorHAnsi" w:hAnsiTheme="minorHAnsi" w:cstheme="minorBidi"/>
          <w:color w:val="000000" w:themeColor="text1"/>
          <w:sz w:val="24"/>
          <w:szCs w:val="24"/>
        </w:rPr>
        <w:t>Tisková zpráva:</w:t>
      </w:r>
    </w:p>
    <w:p w14:paraId="7C62CCC2" w14:textId="77777777" w:rsidR="00D70E65" w:rsidRDefault="00D70E65" w:rsidP="00D70E65">
      <w:pPr>
        <w:jc w:val="center"/>
        <w:rPr>
          <w:b/>
          <w:color w:val="000000" w:themeColor="text1"/>
          <w:sz w:val="28"/>
          <w:szCs w:val="28"/>
        </w:rPr>
      </w:pPr>
    </w:p>
    <w:p w14:paraId="755628D5" w14:textId="77777777" w:rsidR="00A0248A" w:rsidRPr="00A0248A" w:rsidRDefault="007C1A94" w:rsidP="00A0248A">
      <w:pPr>
        <w:rPr>
          <w:b/>
          <w:color w:val="000000" w:themeColor="text1"/>
          <w:sz w:val="36"/>
          <w:szCs w:val="32"/>
        </w:rPr>
      </w:pPr>
      <w:r w:rsidRPr="00A0248A">
        <w:rPr>
          <w:b/>
          <w:color w:val="000000" w:themeColor="text1"/>
          <w:sz w:val="36"/>
          <w:szCs w:val="32"/>
        </w:rPr>
        <w:t>100PY</w:t>
      </w:r>
      <w:r w:rsidR="00A0248A" w:rsidRPr="00A0248A">
        <w:rPr>
          <w:b/>
          <w:color w:val="000000" w:themeColor="text1"/>
          <w:sz w:val="36"/>
          <w:szCs w:val="32"/>
        </w:rPr>
        <w:t xml:space="preserve"> vedou do Depa</w:t>
      </w:r>
    </w:p>
    <w:p w14:paraId="0569650D" w14:textId="77777777" w:rsidR="00A0248A" w:rsidRDefault="00A0248A" w:rsidP="00A0248A">
      <w:pPr>
        <w:rPr>
          <w:b/>
          <w:color w:val="000000" w:themeColor="text1"/>
          <w:sz w:val="32"/>
          <w:szCs w:val="32"/>
        </w:rPr>
      </w:pPr>
    </w:p>
    <w:p w14:paraId="375645F7" w14:textId="066D1AA0" w:rsidR="00A0248A" w:rsidRPr="00A0248A" w:rsidRDefault="00A0248A" w:rsidP="00A0248A">
      <w:pPr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  <w:r w:rsidRPr="00A0248A">
        <w:rPr>
          <w:rFonts w:asciiTheme="minorHAnsi" w:hAnsiTheme="minorHAnsi" w:cstheme="minorBidi"/>
          <w:b/>
          <w:color w:val="000000" w:themeColor="text1"/>
          <w:sz w:val="24"/>
          <w:szCs w:val="24"/>
        </w:rPr>
        <w:t>DEPO2015 připravuje velkou zážitkovou výstavu, kterou přiblíží století republiky z pohledu</w:t>
      </w:r>
      <w:r w:rsidR="00133D5E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Plzeňáků. Velká autorská výstava</w:t>
      </w:r>
      <w:r w:rsidRPr="00A0248A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s názvem </w:t>
      </w:r>
      <w:r>
        <w:rPr>
          <w:rFonts w:asciiTheme="minorHAnsi" w:hAnsiTheme="minorHAnsi" w:cstheme="minorBidi"/>
          <w:b/>
          <w:color w:val="000000" w:themeColor="text1"/>
          <w:sz w:val="24"/>
          <w:szCs w:val="24"/>
        </w:rPr>
        <w:t>„</w:t>
      </w:r>
      <w:r w:rsidRPr="00A0248A">
        <w:rPr>
          <w:rFonts w:asciiTheme="minorHAnsi" w:hAnsiTheme="minorHAnsi" w:cstheme="minorBidi"/>
          <w:b/>
          <w:color w:val="000000" w:themeColor="text1"/>
          <w:sz w:val="24"/>
          <w:szCs w:val="24"/>
        </w:rPr>
        <w:t>100PY</w:t>
      </w:r>
      <w:r>
        <w:rPr>
          <w:rFonts w:asciiTheme="minorHAnsi" w:hAnsiTheme="minorHAnsi" w:cstheme="minorBidi"/>
          <w:b/>
          <w:color w:val="000000" w:themeColor="text1"/>
          <w:sz w:val="24"/>
          <w:szCs w:val="24"/>
        </w:rPr>
        <w:t>“</w:t>
      </w:r>
      <w:r w:rsidRPr="00A0248A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a podtitulem </w:t>
      </w:r>
      <w:r>
        <w:rPr>
          <w:rFonts w:asciiTheme="minorHAnsi" w:hAnsiTheme="minorHAnsi" w:cstheme="minorBidi"/>
          <w:b/>
          <w:color w:val="000000" w:themeColor="text1"/>
          <w:sz w:val="24"/>
          <w:szCs w:val="24"/>
        </w:rPr>
        <w:t>„</w:t>
      </w:r>
      <w:r w:rsidR="007548C2" w:rsidRPr="00A0248A">
        <w:rPr>
          <w:rFonts w:asciiTheme="minorHAnsi" w:hAnsiTheme="minorHAnsi" w:cstheme="minorBidi"/>
          <w:b/>
          <w:color w:val="000000" w:themeColor="text1"/>
          <w:sz w:val="24"/>
          <w:szCs w:val="24"/>
        </w:rPr>
        <w:t>Sto let republiky očima pěti generací</w:t>
      </w:r>
      <w:r>
        <w:rPr>
          <w:rFonts w:asciiTheme="minorHAnsi" w:hAnsiTheme="minorHAnsi" w:cstheme="minorBidi"/>
          <w:b/>
          <w:color w:val="000000" w:themeColor="text1"/>
          <w:sz w:val="24"/>
          <w:szCs w:val="24"/>
        </w:rPr>
        <w:t>“</w:t>
      </w:r>
      <w:r w:rsidRPr="00A0248A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ukáže, jak prošly malé i velké dějiny Plzní. Výs</w:t>
      </w:r>
      <w:r w:rsidR="00133D5E">
        <w:rPr>
          <w:rFonts w:asciiTheme="minorHAnsi" w:hAnsiTheme="minorHAnsi" w:cstheme="minorBidi"/>
          <w:b/>
          <w:color w:val="000000" w:themeColor="text1"/>
          <w:sz w:val="24"/>
          <w:szCs w:val="24"/>
        </w:rPr>
        <w:t>tava, na které se podílelo více</w:t>
      </w:r>
      <w:r w:rsidRPr="00A0248A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než 20 umělců a odborníků</w:t>
      </w:r>
      <w:r w:rsidR="003E4569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i široká veřejnost</w:t>
      </w:r>
      <w:r w:rsidRPr="00A0248A">
        <w:rPr>
          <w:rFonts w:asciiTheme="minorHAnsi" w:hAnsiTheme="minorHAnsi" w:cstheme="minorBidi"/>
          <w:b/>
          <w:color w:val="000000" w:themeColor="text1"/>
          <w:sz w:val="24"/>
          <w:szCs w:val="24"/>
        </w:rPr>
        <w:t>, bude otevřena od 18. května</w:t>
      </w:r>
      <w:r w:rsidR="00133D5E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do 31</w:t>
      </w:r>
      <w:r>
        <w:rPr>
          <w:rFonts w:asciiTheme="minorHAnsi" w:hAnsiTheme="minorHAnsi" w:cstheme="minorBidi"/>
          <w:b/>
          <w:color w:val="000000" w:themeColor="text1"/>
          <w:sz w:val="24"/>
          <w:szCs w:val="24"/>
        </w:rPr>
        <w:t>. října</w:t>
      </w:r>
      <w:r w:rsidR="00133D5E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2018</w:t>
      </w:r>
      <w:r w:rsidRPr="00A0248A">
        <w:rPr>
          <w:rFonts w:asciiTheme="minorHAnsi" w:hAnsiTheme="minorHAnsi" w:cstheme="minorBidi"/>
          <w:b/>
          <w:color w:val="000000" w:themeColor="text1"/>
          <w:sz w:val="24"/>
          <w:szCs w:val="24"/>
        </w:rPr>
        <w:t>. Vernisáž se koná 17. května v</w:t>
      </w:r>
      <w:r w:rsidR="0099462A">
        <w:rPr>
          <w:rFonts w:asciiTheme="minorHAnsi" w:hAnsiTheme="minorHAnsi" w:cstheme="minorBidi"/>
          <w:b/>
          <w:color w:val="000000" w:themeColor="text1"/>
          <w:sz w:val="24"/>
          <w:szCs w:val="24"/>
        </w:rPr>
        <w:t> </w:t>
      </w:r>
      <w:r w:rsidRPr="00A0248A">
        <w:rPr>
          <w:rFonts w:asciiTheme="minorHAnsi" w:hAnsiTheme="minorHAnsi" w:cstheme="minorBidi"/>
          <w:b/>
          <w:color w:val="000000" w:themeColor="text1"/>
          <w:sz w:val="24"/>
          <w:szCs w:val="24"/>
        </w:rPr>
        <w:t>1</w:t>
      </w:r>
      <w:r w:rsidR="002B2BF6">
        <w:rPr>
          <w:rFonts w:asciiTheme="minorHAnsi" w:hAnsiTheme="minorHAnsi" w:cstheme="minorBidi"/>
          <w:b/>
          <w:color w:val="000000" w:themeColor="text1"/>
          <w:sz w:val="24"/>
          <w:szCs w:val="24"/>
        </w:rPr>
        <w:t>8</w:t>
      </w:r>
      <w:r w:rsidR="0099462A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hodin</w:t>
      </w:r>
      <w:r w:rsidRPr="00A0248A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v DEPO2015.</w:t>
      </w:r>
    </w:p>
    <w:p w14:paraId="03C6EEF3" w14:textId="77777777" w:rsidR="00A0248A" w:rsidRDefault="00A0248A" w:rsidP="00A0248A"/>
    <w:p w14:paraId="01C98812" w14:textId="77777777" w:rsidR="00133D5E" w:rsidRDefault="007C1A94" w:rsidP="00E1202A">
      <w:pPr>
        <w:rPr>
          <w:rFonts w:asciiTheme="minorHAnsi" w:hAnsiTheme="minorHAnsi" w:cstheme="minorBidi"/>
          <w:i/>
          <w:color w:val="000000" w:themeColor="text1"/>
          <w:sz w:val="24"/>
          <w:szCs w:val="24"/>
        </w:rPr>
      </w:pPr>
      <w:r w:rsidRPr="00D8451B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Plzeň, </w:t>
      </w:r>
      <w:r w:rsidR="0055478A" w:rsidRPr="00D8451B">
        <w:rPr>
          <w:rFonts w:asciiTheme="minorHAnsi" w:hAnsiTheme="minorHAnsi" w:cstheme="minorBidi"/>
          <w:i/>
          <w:color w:val="000000" w:themeColor="text1"/>
          <w:sz w:val="24"/>
          <w:szCs w:val="24"/>
        </w:rPr>
        <w:t>17</w:t>
      </w:r>
      <w:r w:rsidRPr="00D8451B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. </w:t>
      </w:r>
      <w:r w:rsidR="0055478A" w:rsidRPr="00D8451B">
        <w:rPr>
          <w:rFonts w:asciiTheme="minorHAnsi" w:hAnsiTheme="minorHAnsi" w:cstheme="minorBidi"/>
          <w:i/>
          <w:color w:val="000000" w:themeColor="text1"/>
          <w:sz w:val="24"/>
          <w:szCs w:val="24"/>
        </w:rPr>
        <w:t>dubna</w:t>
      </w:r>
      <w:r w:rsidR="00133D5E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 2018</w:t>
      </w:r>
    </w:p>
    <w:p w14:paraId="2B75B8F6" w14:textId="77777777" w:rsidR="00E1202A" w:rsidRDefault="00A0248A" w:rsidP="00E1202A">
      <w:pPr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  <w:r w:rsidRPr="007D031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100PY jsou vlastně tři výstavy v jedné. Jedna samostatná část výstavy přibližuje </w:t>
      </w:r>
      <w:r w:rsidRPr="003E4569">
        <w:rPr>
          <w:rFonts w:asciiTheme="minorHAnsi" w:hAnsiTheme="minorHAnsi" w:cstheme="minorBidi"/>
          <w:b/>
          <w:color w:val="000000" w:themeColor="text1"/>
          <w:sz w:val="24"/>
          <w:szCs w:val="24"/>
        </w:rPr>
        <w:t>na</w:t>
      </w:r>
      <w:r w:rsidR="00ED4767">
        <w:rPr>
          <w:rFonts w:asciiTheme="minorHAnsi" w:hAnsiTheme="minorHAnsi" w:cstheme="minorBidi"/>
          <w:b/>
          <w:color w:val="000000" w:themeColor="text1"/>
          <w:sz w:val="24"/>
          <w:szCs w:val="24"/>
        </w:rPr>
        <w:t> </w:t>
      </w:r>
      <w:r w:rsidRPr="003E4569">
        <w:rPr>
          <w:rFonts w:asciiTheme="minorHAnsi" w:hAnsiTheme="minorHAnsi" w:cstheme="minorBidi"/>
          <w:b/>
          <w:color w:val="000000" w:themeColor="text1"/>
          <w:sz w:val="24"/>
          <w:szCs w:val="24"/>
        </w:rPr>
        <w:t>historických faktech</w:t>
      </w:r>
      <w:r w:rsidRPr="007D031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prostřednictvím fotografií, textů a archivních videozáznamů klíčové události posledního sta let Československa a j</w:t>
      </w:r>
      <w:r w:rsidR="00133D5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ejich projekci </w:t>
      </w:r>
      <w:r w:rsidRPr="007D031A">
        <w:rPr>
          <w:rFonts w:asciiTheme="minorHAnsi" w:hAnsiTheme="minorHAnsi" w:cstheme="minorBidi"/>
          <w:color w:val="000000" w:themeColor="text1"/>
          <w:sz w:val="24"/>
          <w:szCs w:val="24"/>
        </w:rPr>
        <w:t>d</w:t>
      </w:r>
      <w:r w:rsidR="007D031A">
        <w:rPr>
          <w:rFonts w:asciiTheme="minorHAnsi" w:hAnsiTheme="minorHAnsi" w:cstheme="minorBidi"/>
          <w:color w:val="000000" w:themeColor="text1"/>
          <w:sz w:val="24"/>
          <w:szCs w:val="24"/>
        </w:rPr>
        <w:t>o</w:t>
      </w:r>
      <w:r w:rsidRPr="007D031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událostí v Plzni. Druhá část výstavy, </w:t>
      </w:r>
      <w:r w:rsidRPr="003E4569">
        <w:rPr>
          <w:rFonts w:asciiTheme="minorHAnsi" w:hAnsiTheme="minorHAnsi" w:cstheme="minorBidi"/>
          <w:color w:val="000000" w:themeColor="text1"/>
          <w:sz w:val="24"/>
          <w:szCs w:val="24"/>
        </w:rPr>
        <w:t>zážitková</w:t>
      </w:r>
      <w:r w:rsidRPr="007D031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dodává historickým událostem osobní rozměr – na půdorysu pěti generací fiktivní rodiny Němcových </w:t>
      </w:r>
      <w:r w:rsidR="0099462A">
        <w:rPr>
          <w:rFonts w:asciiTheme="minorHAnsi" w:hAnsiTheme="minorHAnsi" w:cstheme="minorBidi"/>
          <w:color w:val="000000" w:themeColor="text1"/>
          <w:sz w:val="24"/>
          <w:szCs w:val="24"/>
        </w:rPr>
        <w:t>bude mít návštěvník možnost sledovat</w:t>
      </w:r>
      <w:r w:rsidRPr="007D031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3E4569">
        <w:rPr>
          <w:rFonts w:asciiTheme="minorHAnsi" w:hAnsiTheme="minorHAnsi" w:cstheme="minorBidi"/>
          <w:b/>
          <w:color w:val="000000" w:themeColor="text1"/>
          <w:sz w:val="24"/>
          <w:szCs w:val="24"/>
        </w:rPr>
        <w:t>v zážitkových expozicích</w:t>
      </w:r>
      <w:r w:rsidRPr="007D031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osudy a dilemata, které tvořily „malé dějiny“ konkrétních lidí. Třetí část výstavy se ode</w:t>
      </w:r>
      <w:r w:rsidR="007D031A" w:rsidRPr="007D031A">
        <w:rPr>
          <w:rFonts w:asciiTheme="minorHAnsi" w:hAnsiTheme="minorHAnsi" w:cstheme="minorBidi"/>
          <w:color w:val="000000" w:themeColor="text1"/>
          <w:sz w:val="24"/>
          <w:szCs w:val="24"/>
        </w:rPr>
        <w:t>hrává na nádvoří DEPO2015. J</w:t>
      </w:r>
      <w:r w:rsidRPr="007D031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ako </w:t>
      </w:r>
      <w:r w:rsidRPr="003E4569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velké lapidárium ve veřejném </w:t>
      </w:r>
      <w:r w:rsidR="007D031A" w:rsidRPr="003E4569">
        <w:rPr>
          <w:rFonts w:asciiTheme="minorHAnsi" w:hAnsiTheme="minorHAnsi" w:cstheme="minorBidi"/>
          <w:b/>
          <w:color w:val="000000" w:themeColor="text1"/>
          <w:sz w:val="24"/>
          <w:szCs w:val="24"/>
        </w:rPr>
        <w:t>prostoru</w:t>
      </w:r>
      <w:r w:rsidR="007D031A" w:rsidRPr="007D031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ukáže soc</w:t>
      </w:r>
      <w:r w:rsidR="00133D5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hy a další artefakty, které </w:t>
      </w:r>
      <w:r w:rsidR="007D031A" w:rsidRPr="007D031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obraz doby krášlily nebo </w:t>
      </w:r>
      <w:r w:rsidR="00133D5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naopak </w:t>
      </w:r>
      <w:r w:rsidR="007D031A" w:rsidRPr="007D031A">
        <w:rPr>
          <w:rFonts w:asciiTheme="minorHAnsi" w:hAnsiTheme="minorHAnsi" w:cstheme="minorBidi"/>
          <w:color w:val="000000" w:themeColor="text1"/>
          <w:sz w:val="24"/>
          <w:szCs w:val="24"/>
        </w:rPr>
        <w:t>strašily ulice a náměstí.</w:t>
      </w:r>
      <w:r w:rsidR="007D031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Průvodcem výstavou je </w:t>
      </w:r>
      <w:r w:rsidR="007D031A" w:rsidRPr="007D031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plzeňský rodák, </w:t>
      </w:r>
      <w:r w:rsidR="007D031A" w:rsidRPr="003E4569">
        <w:rPr>
          <w:rFonts w:asciiTheme="minorHAnsi" w:hAnsiTheme="minorHAnsi" w:cstheme="minorBidi"/>
          <w:b/>
          <w:color w:val="000000" w:themeColor="text1"/>
          <w:sz w:val="24"/>
          <w:szCs w:val="24"/>
        </w:rPr>
        <w:t>herec Václav Neužil</w:t>
      </w:r>
      <w:r w:rsidR="007D031A" w:rsidRPr="007D031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Ve </w:t>
      </w:r>
      <w:proofErr w:type="spellStart"/>
      <w:r w:rsidR="007D031A" w:rsidRPr="007D031A">
        <w:rPr>
          <w:rFonts w:asciiTheme="minorHAnsi" w:hAnsiTheme="minorHAnsi" w:cstheme="minorBidi"/>
          <w:color w:val="000000" w:themeColor="text1"/>
          <w:sz w:val="24"/>
          <w:szCs w:val="24"/>
        </w:rPr>
        <w:t>videospotech</w:t>
      </w:r>
      <w:proofErr w:type="spellEnd"/>
      <w:r w:rsidR="007D031A" w:rsidRPr="007D031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uvádí každou z pěti zážitkových částí výstavy a pomáhá návštěvníkům kl</w:t>
      </w:r>
      <w:r w:rsidR="003E4569">
        <w:rPr>
          <w:rFonts w:asciiTheme="minorHAnsi" w:hAnsiTheme="minorHAnsi" w:cstheme="minorBidi"/>
          <w:color w:val="000000" w:themeColor="text1"/>
          <w:sz w:val="24"/>
          <w:szCs w:val="24"/>
        </w:rPr>
        <w:t>ást si otázky o zlomových období</w:t>
      </w:r>
      <w:r w:rsidR="007D031A" w:rsidRPr="007D031A">
        <w:rPr>
          <w:rFonts w:asciiTheme="minorHAnsi" w:hAnsiTheme="minorHAnsi" w:cstheme="minorBidi"/>
          <w:color w:val="000000" w:themeColor="text1"/>
          <w:sz w:val="24"/>
          <w:szCs w:val="24"/>
        </w:rPr>
        <w:t>ch českých dějin</w:t>
      </w:r>
      <w:r w:rsidR="007D031A" w:rsidRPr="004408FD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04408FD" w:rsidRPr="004408F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Výstava se koná v</w:t>
      </w:r>
      <w:r w:rsidR="003F66F9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="009B3C60" w:rsidRPr="004408FD">
        <w:rPr>
          <w:rFonts w:asciiTheme="minorHAnsi" w:hAnsiTheme="minorHAnsi" w:cstheme="minorBidi"/>
          <w:color w:val="000000" w:themeColor="text1"/>
          <w:sz w:val="24"/>
          <w:szCs w:val="24"/>
        </w:rPr>
        <w:t>rámci projektu Plzeň</w:t>
      </w:r>
      <w:r w:rsidR="00A97599" w:rsidRPr="004408FD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="009B3C60" w:rsidRPr="004408F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2018 „Kde domov můj“ </w:t>
      </w:r>
      <w:r w:rsidR="004408FD" w:rsidRPr="004408FD">
        <w:rPr>
          <w:rFonts w:asciiTheme="minorHAnsi" w:hAnsiTheme="minorHAnsi" w:cstheme="minorBidi"/>
          <w:color w:val="000000" w:themeColor="text1"/>
          <w:sz w:val="24"/>
          <w:szCs w:val="24"/>
        </w:rPr>
        <w:t>a patří tak</w:t>
      </w:r>
      <w:r w:rsidR="004A28A0" w:rsidRPr="004408F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ke</w:t>
      </w:r>
      <w:r w:rsidR="00EE2307" w:rsidRPr="004408FD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="009B3C60" w:rsidRPr="004408FD">
        <w:rPr>
          <w:rFonts w:asciiTheme="minorHAnsi" w:hAnsiTheme="minorHAnsi" w:cstheme="minorBidi"/>
          <w:color w:val="000000" w:themeColor="text1"/>
          <w:sz w:val="24"/>
          <w:szCs w:val="24"/>
        </w:rPr>
        <w:t>stěžejním akcím oslav 100. výročí založení Československa</w:t>
      </w:r>
      <w:r w:rsidR="004408FD" w:rsidRPr="004408F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v Plzni</w:t>
      </w:r>
      <w:r w:rsidR="009B3C60" w:rsidRPr="004408FD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5E458577" w14:textId="77777777" w:rsidR="0065688A" w:rsidRDefault="0065688A" w:rsidP="00E1202A">
      <w:pPr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</w:p>
    <w:p w14:paraId="2C1E1DBE" w14:textId="77777777" w:rsidR="0099462A" w:rsidRPr="0099462A" w:rsidRDefault="0099462A" w:rsidP="0099462A">
      <w:pPr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  <w:r w:rsidRPr="0099462A">
        <w:rPr>
          <w:rFonts w:asciiTheme="minorHAnsi" w:hAnsiTheme="minorHAnsi" w:cstheme="minorBidi"/>
          <w:i/>
          <w:color w:val="000000" w:themeColor="text1"/>
          <w:sz w:val="24"/>
          <w:szCs w:val="24"/>
        </w:rPr>
        <w:t>„Je důležité připomínat si klíčové události, které formovaly dějiny našeho státu, respektive našeho města. Sté výročí vzniku Československa k tomu vybízí, a proto je jednou ze stěžejních akcí projektu Plzeň 2018 výstava ´100PY´. Spojí historická fakta se zážitky fiktivní plzeňské rodiny a s některými artefakty té doby, ať už pozitivními nebo negativními, aby ukázala, jak jsme žili a mnohdy, jak jsme museli žít. Věřím, že bude zajímavou a netradiční sondou do našich životů a přiláká návštěvníky i ze vzdálenějších míst naší republiky,“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říká </w:t>
      </w:r>
      <w:r w:rsidRPr="0099462A">
        <w:rPr>
          <w:rFonts w:asciiTheme="minorHAnsi" w:hAnsiTheme="minorHAnsi" w:cstheme="minorBidi"/>
          <w:b/>
          <w:color w:val="000000" w:themeColor="text1"/>
          <w:sz w:val="24"/>
          <w:szCs w:val="24"/>
        </w:rPr>
        <w:t>Martin Baxa, první náměstek primátora.</w:t>
      </w:r>
    </w:p>
    <w:p w14:paraId="1A67D100" w14:textId="77777777" w:rsidR="0099462A" w:rsidRDefault="0099462A" w:rsidP="0099462A">
      <w:pPr>
        <w:rPr>
          <w:rFonts w:ascii="Arial" w:hAnsi="Arial" w:cs="Arial"/>
        </w:rPr>
      </w:pPr>
    </w:p>
    <w:p w14:paraId="1BC9B1B6" w14:textId="77777777" w:rsidR="00044B4F" w:rsidRDefault="00560481" w:rsidP="00212202">
      <w:pPr>
        <w:spacing w:line="276" w:lineRule="auto"/>
        <w:rPr>
          <w:sz w:val="24"/>
          <w:szCs w:val="24"/>
        </w:rPr>
      </w:pPr>
      <w:r w:rsidRPr="003318B2">
        <w:rPr>
          <w:b/>
          <w:sz w:val="24"/>
          <w:szCs w:val="24"/>
        </w:rPr>
        <w:t>100PY</w:t>
      </w:r>
      <w:r w:rsidRPr="008C6A0A">
        <w:rPr>
          <w:sz w:val="24"/>
          <w:szCs w:val="24"/>
        </w:rPr>
        <w:t xml:space="preserve"> navazují na</w:t>
      </w:r>
      <w:r w:rsidR="0065688A" w:rsidRPr="008C6A0A">
        <w:rPr>
          <w:sz w:val="24"/>
          <w:szCs w:val="24"/>
        </w:rPr>
        <w:t xml:space="preserve"> unikátní</w:t>
      </w:r>
      <w:r w:rsidRPr="008C6A0A">
        <w:rPr>
          <w:sz w:val="24"/>
          <w:szCs w:val="24"/>
        </w:rPr>
        <w:t xml:space="preserve"> výstavu </w:t>
      </w:r>
      <w:r w:rsidR="008E1B18" w:rsidRPr="00212202">
        <w:rPr>
          <w:b/>
          <w:sz w:val="24"/>
          <w:szCs w:val="24"/>
        </w:rPr>
        <w:t>Plzeňské rodinné fotoalbum</w:t>
      </w:r>
      <w:r w:rsidR="008E1B18" w:rsidRPr="008C6A0A">
        <w:rPr>
          <w:sz w:val="24"/>
          <w:szCs w:val="24"/>
        </w:rPr>
        <w:t>, pro kterou s</w:t>
      </w:r>
      <w:r w:rsidR="00E1202A" w:rsidRPr="008C6A0A">
        <w:rPr>
          <w:sz w:val="24"/>
          <w:szCs w:val="24"/>
        </w:rPr>
        <w:t>e</w:t>
      </w:r>
      <w:r w:rsidR="008E1B18" w:rsidRPr="008C6A0A">
        <w:rPr>
          <w:sz w:val="24"/>
          <w:szCs w:val="24"/>
        </w:rPr>
        <w:t xml:space="preserve"> v roce 2015 </w:t>
      </w:r>
      <w:r w:rsidR="00210818" w:rsidRPr="008C6A0A">
        <w:rPr>
          <w:sz w:val="24"/>
          <w:szCs w:val="24"/>
        </w:rPr>
        <w:t>podařilo</w:t>
      </w:r>
      <w:r w:rsidR="00C649E7" w:rsidRPr="008C6A0A">
        <w:rPr>
          <w:sz w:val="24"/>
          <w:szCs w:val="24"/>
        </w:rPr>
        <w:t xml:space="preserve"> získat </w:t>
      </w:r>
      <w:r w:rsidR="000E0275" w:rsidRPr="008C6A0A">
        <w:rPr>
          <w:sz w:val="24"/>
          <w:szCs w:val="24"/>
        </w:rPr>
        <w:t xml:space="preserve">4500 fotografií a </w:t>
      </w:r>
      <w:r w:rsidR="00DF2BF6" w:rsidRPr="008C6A0A">
        <w:rPr>
          <w:sz w:val="24"/>
          <w:szCs w:val="24"/>
        </w:rPr>
        <w:t xml:space="preserve">s jejich pomocí </w:t>
      </w:r>
      <w:r w:rsidR="0065688A" w:rsidRPr="008C6A0A">
        <w:rPr>
          <w:sz w:val="24"/>
          <w:szCs w:val="24"/>
        </w:rPr>
        <w:t xml:space="preserve">pak </w:t>
      </w:r>
      <w:r w:rsidR="000E0275" w:rsidRPr="008C6A0A">
        <w:rPr>
          <w:sz w:val="24"/>
          <w:szCs w:val="24"/>
        </w:rPr>
        <w:t xml:space="preserve">dokumentovat </w:t>
      </w:r>
      <w:r w:rsidR="004B496B" w:rsidRPr="00ED3294">
        <w:rPr>
          <w:sz w:val="24"/>
          <w:szCs w:val="24"/>
        </w:rPr>
        <w:t>běžný život obyvatel i velké dějiny</w:t>
      </w:r>
      <w:r w:rsidR="00422574">
        <w:rPr>
          <w:sz w:val="24"/>
          <w:szCs w:val="24"/>
        </w:rPr>
        <w:t>.</w:t>
      </w:r>
      <w:r w:rsidR="004B496B" w:rsidRPr="00ED3294">
        <w:rPr>
          <w:sz w:val="24"/>
          <w:szCs w:val="24"/>
        </w:rPr>
        <w:t xml:space="preserve"> Výstava </w:t>
      </w:r>
      <w:r w:rsidR="007C3671" w:rsidRPr="003318B2">
        <w:rPr>
          <w:b/>
          <w:sz w:val="24"/>
          <w:szCs w:val="24"/>
        </w:rPr>
        <w:t>100PY</w:t>
      </w:r>
      <w:r w:rsidR="004B496B" w:rsidRPr="00ED3294">
        <w:rPr>
          <w:sz w:val="24"/>
          <w:szCs w:val="24"/>
        </w:rPr>
        <w:t xml:space="preserve"> tento koncept rozšiřuje </w:t>
      </w:r>
      <w:r w:rsidR="00715E45">
        <w:rPr>
          <w:sz w:val="24"/>
          <w:szCs w:val="24"/>
        </w:rPr>
        <w:t>a dobové</w:t>
      </w:r>
      <w:r w:rsidR="004B496B" w:rsidRPr="00ED3294">
        <w:rPr>
          <w:sz w:val="24"/>
          <w:szCs w:val="24"/>
        </w:rPr>
        <w:t xml:space="preserve"> rodinné fotografie </w:t>
      </w:r>
      <w:r w:rsidR="005B04C4">
        <w:rPr>
          <w:sz w:val="24"/>
          <w:szCs w:val="24"/>
        </w:rPr>
        <w:t xml:space="preserve">doplňuje </w:t>
      </w:r>
      <w:r w:rsidR="004B496B" w:rsidRPr="00ED3294">
        <w:rPr>
          <w:sz w:val="24"/>
          <w:szCs w:val="24"/>
        </w:rPr>
        <w:t>o</w:t>
      </w:r>
      <w:r w:rsidR="00815A00">
        <w:rPr>
          <w:sz w:val="24"/>
          <w:szCs w:val="24"/>
        </w:rPr>
        <w:t> </w:t>
      </w:r>
      <w:r w:rsidR="004B496B" w:rsidRPr="00ED3294">
        <w:rPr>
          <w:sz w:val="24"/>
          <w:szCs w:val="24"/>
        </w:rPr>
        <w:t>předměty každodenní potřeby</w:t>
      </w:r>
      <w:r w:rsidR="00B7768C">
        <w:rPr>
          <w:sz w:val="24"/>
          <w:szCs w:val="24"/>
        </w:rPr>
        <w:t xml:space="preserve">, </w:t>
      </w:r>
      <w:r w:rsidR="00133D5E">
        <w:rPr>
          <w:sz w:val="24"/>
          <w:szCs w:val="24"/>
        </w:rPr>
        <w:t xml:space="preserve">nábytek, oblečení, hračky </w:t>
      </w:r>
      <w:r w:rsidR="00B7768C">
        <w:rPr>
          <w:sz w:val="24"/>
          <w:szCs w:val="24"/>
        </w:rPr>
        <w:t>nebo</w:t>
      </w:r>
      <w:r w:rsidR="00133D5E">
        <w:rPr>
          <w:sz w:val="24"/>
          <w:szCs w:val="24"/>
        </w:rPr>
        <w:t xml:space="preserve"> auto</w:t>
      </w:r>
      <w:r w:rsidR="00B7768C">
        <w:rPr>
          <w:sz w:val="24"/>
          <w:szCs w:val="24"/>
        </w:rPr>
        <w:t xml:space="preserve">. </w:t>
      </w:r>
      <w:r w:rsidR="00185C26" w:rsidRPr="00EB2C08">
        <w:rPr>
          <w:i/>
          <w:sz w:val="24"/>
          <w:szCs w:val="24"/>
        </w:rPr>
        <w:t>„</w:t>
      </w:r>
      <w:r w:rsidR="006921C8" w:rsidRPr="00EB2C08">
        <w:rPr>
          <w:i/>
          <w:sz w:val="24"/>
          <w:szCs w:val="24"/>
        </w:rPr>
        <w:t>Snažíme se</w:t>
      </w:r>
      <w:r w:rsidR="00185C26" w:rsidRPr="00EB2C08">
        <w:rPr>
          <w:i/>
          <w:sz w:val="24"/>
          <w:szCs w:val="24"/>
        </w:rPr>
        <w:t>, aby</w:t>
      </w:r>
      <w:r w:rsidR="003E2EAA" w:rsidRPr="00EB2C08">
        <w:rPr>
          <w:i/>
          <w:sz w:val="24"/>
          <w:szCs w:val="24"/>
        </w:rPr>
        <w:t xml:space="preserve"> </w:t>
      </w:r>
      <w:r w:rsidR="004D3C0F" w:rsidRPr="00EB2C08">
        <w:rPr>
          <w:i/>
          <w:sz w:val="24"/>
          <w:szCs w:val="24"/>
        </w:rPr>
        <w:t>cest</w:t>
      </w:r>
      <w:r w:rsidR="006921C8" w:rsidRPr="00EB2C08">
        <w:rPr>
          <w:i/>
          <w:sz w:val="24"/>
          <w:szCs w:val="24"/>
        </w:rPr>
        <w:t>a</w:t>
      </w:r>
      <w:r w:rsidR="003E2EAA" w:rsidRPr="00EB2C08">
        <w:rPr>
          <w:i/>
          <w:sz w:val="24"/>
          <w:szCs w:val="24"/>
        </w:rPr>
        <w:t xml:space="preserve"> </w:t>
      </w:r>
      <w:r w:rsidR="00815A00" w:rsidRPr="00EB2C08">
        <w:rPr>
          <w:i/>
          <w:sz w:val="24"/>
          <w:szCs w:val="24"/>
        </w:rPr>
        <w:t>blízkou</w:t>
      </w:r>
      <w:r w:rsidR="003E2EAA" w:rsidRPr="00EB2C08">
        <w:rPr>
          <w:i/>
          <w:sz w:val="24"/>
          <w:szCs w:val="24"/>
        </w:rPr>
        <w:t xml:space="preserve"> </w:t>
      </w:r>
      <w:r w:rsidR="004664C5" w:rsidRPr="00EB2C08">
        <w:rPr>
          <w:i/>
          <w:sz w:val="24"/>
          <w:szCs w:val="24"/>
        </w:rPr>
        <w:t>historií</w:t>
      </w:r>
      <w:r w:rsidR="003E2EAA" w:rsidRPr="00EB2C08">
        <w:rPr>
          <w:i/>
          <w:sz w:val="24"/>
          <w:szCs w:val="24"/>
        </w:rPr>
        <w:t xml:space="preserve"> byla pro </w:t>
      </w:r>
      <w:r w:rsidR="00DC72EE" w:rsidRPr="00EB2C08">
        <w:rPr>
          <w:i/>
          <w:sz w:val="24"/>
          <w:szCs w:val="24"/>
        </w:rPr>
        <w:t>návštěvníky plná zážitků</w:t>
      </w:r>
      <w:r w:rsidR="00815A00" w:rsidRPr="00EB2C08">
        <w:rPr>
          <w:i/>
          <w:sz w:val="24"/>
          <w:szCs w:val="24"/>
        </w:rPr>
        <w:t xml:space="preserve"> i emocí</w:t>
      </w:r>
      <w:r w:rsidR="00DC72EE" w:rsidRPr="00EB2C08">
        <w:rPr>
          <w:i/>
          <w:sz w:val="24"/>
          <w:szCs w:val="24"/>
        </w:rPr>
        <w:t xml:space="preserve">, aby </w:t>
      </w:r>
      <w:r w:rsidR="0011731A" w:rsidRPr="00EB2C08">
        <w:rPr>
          <w:i/>
          <w:sz w:val="24"/>
          <w:szCs w:val="24"/>
        </w:rPr>
        <w:t>na ně působila atmosféra</w:t>
      </w:r>
      <w:r w:rsidR="006921C8" w:rsidRPr="00EB2C08">
        <w:rPr>
          <w:i/>
          <w:sz w:val="24"/>
          <w:szCs w:val="24"/>
        </w:rPr>
        <w:t xml:space="preserve"> zlomových ok</w:t>
      </w:r>
      <w:r w:rsidR="006D40A3" w:rsidRPr="00EB2C08">
        <w:rPr>
          <w:i/>
          <w:sz w:val="24"/>
          <w:szCs w:val="24"/>
        </w:rPr>
        <w:t>amžik</w:t>
      </w:r>
      <w:r w:rsidR="0095410D">
        <w:rPr>
          <w:i/>
          <w:sz w:val="24"/>
          <w:szCs w:val="24"/>
        </w:rPr>
        <w:t>ů</w:t>
      </w:r>
      <w:r w:rsidR="006D40A3" w:rsidRPr="00EB2C08">
        <w:rPr>
          <w:i/>
          <w:sz w:val="24"/>
          <w:szCs w:val="24"/>
        </w:rPr>
        <w:t xml:space="preserve"> tak, jak je v tomto městě </w:t>
      </w:r>
      <w:r w:rsidR="00DF2BF6" w:rsidRPr="00EB2C08">
        <w:rPr>
          <w:i/>
          <w:sz w:val="24"/>
          <w:szCs w:val="24"/>
        </w:rPr>
        <w:t xml:space="preserve">prožívali </w:t>
      </w:r>
      <w:r w:rsidR="005620D2" w:rsidRPr="00EB2C08">
        <w:rPr>
          <w:i/>
          <w:sz w:val="24"/>
          <w:szCs w:val="24"/>
        </w:rPr>
        <w:t>blízcí</w:t>
      </w:r>
      <w:r w:rsidR="00DF2BF6" w:rsidRPr="00EB2C08">
        <w:rPr>
          <w:i/>
          <w:sz w:val="24"/>
          <w:szCs w:val="24"/>
        </w:rPr>
        <w:t xml:space="preserve"> dnešních obyvatel</w:t>
      </w:r>
      <w:r w:rsidR="006D40A3" w:rsidRPr="00EB2C08">
        <w:rPr>
          <w:i/>
          <w:sz w:val="24"/>
          <w:szCs w:val="24"/>
        </w:rPr>
        <w:t xml:space="preserve"> nebo dokonce oni sami</w:t>
      </w:r>
      <w:r w:rsidR="00E049D2" w:rsidRPr="00EB2C08">
        <w:rPr>
          <w:i/>
          <w:sz w:val="24"/>
          <w:szCs w:val="24"/>
        </w:rPr>
        <w:t>. Právě proto velmi děkujeme všem, kteří zareagovali na naši výzvu a podělili se s námi o své fotografie, předměty</w:t>
      </w:r>
      <w:r w:rsidR="00E049D2">
        <w:rPr>
          <w:sz w:val="24"/>
          <w:szCs w:val="24"/>
        </w:rPr>
        <w:t xml:space="preserve"> </w:t>
      </w:r>
      <w:r w:rsidR="00E049D2" w:rsidRPr="00EB2C08">
        <w:rPr>
          <w:i/>
          <w:sz w:val="24"/>
          <w:szCs w:val="24"/>
        </w:rPr>
        <w:t>i autentické příběhy,</w:t>
      </w:r>
      <w:r w:rsidR="002246DA">
        <w:rPr>
          <w:sz w:val="24"/>
          <w:szCs w:val="24"/>
        </w:rPr>
        <w:t xml:space="preserve">“ říká </w:t>
      </w:r>
      <w:r w:rsidR="00BA75B1" w:rsidRPr="00FC275F">
        <w:rPr>
          <w:b/>
          <w:sz w:val="24"/>
          <w:szCs w:val="24"/>
        </w:rPr>
        <w:t>ředitel</w:t>
      </w:r>
      <w:r w:rsidR="004408FD">
        <w:rPr>
          <w:b/>
          <w:sz w:val="24"/>
          <w:szCs w:val="24"/>
        </w:rPr>
        <w:t xml:space="preserve"> programu</w:t>
      </w:r>
      <w:r w:rsidR="00BA75B1" w:rsidRPr="00FC275F">
        <w:rPr>
          <w:b/>
          <w:sz w:val="24"/>
          <w:szCs w:val="24"/>
        </w:rPr>
        <w:t xml:space="preserve"> </w:t>
      </w:r>
      <w:r w:rsidR="004408FD">
        <w:rPr>
          <w:b/>
          <w:sz w:val="24"/>
          <w:szCs w:val="24"/>
        </w:rPr>
        <w:t>DEPO</w:t>
      </w:r>
      <w:r w:rsidR="00BA75B1" w:rsidRPr="00FC275F">
        <w:rPr>
          <w:b/>
          <w:sz w:val="24"/>
          <w:szCs w:val="24"/>
        </w:rPr>
        <w:t xml:space="preserve">2015 a </w:t>
      </w:r>
      <w:r w:rsidR="002246DA" w:rsidRPr="00FC275F">
        <w:rPr>
          <w:b/>
          <w:sz w:val="24"/>
          <w:szCs w:val="24"/>
        </w:rPr>
        <w:t>kurátor výstavy Jiří Sulženko</w:t>
      </w:r>
      <w:r w:rsidR="002246DA">
        <w:rPr>
          <w:sz w:val="24"/>
          <w:szCs w:val="24"/>
        </w:rPr>
        <w:t>.</w:t>
      </w:r>
      <w:r w:rsidR="006D40A3">
        <w:rPr>
          <w:sz w:val="24"/>
          <w:szCs w:val="24"/>
        </w:rPr>
        <w:t xml:space="preserve"> </w:t>
      </w:r>
    </w:p>
    <w:p w14:paraId="23B35C40" w14:textId="77777777" w:rsidR="00166B29" w:rsidRDefault="00166B29" w:rsidP="00212202">
      <w:pPr>
        <w:spacing w:line="276" w:lineRule="auto"/>
        <w:rPr>
          <w:sz w:val="24"/>
          <w:szCs w:val="24"/>
        </w:rPr>
      </w:pPr>
    </w:p>
    <w:p w14:paraId="32E6C184" w14:textId="77777777" w:rsidR="003E4569" w:rsidRDefault="004408FD" w:rsidP="003E4569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Do</w:t>
      </w:r>
      <w:r w:rsidRPr="00ED3294">
        <w:rPr>
          <w:sz w:val="24"/>
          <w:szCs w:val="24"/>
        </w:rPr>
        <w:t xml:space="preserve"> výstavy </w:t>
      </w:r>
      <w:r>
        <w:rPr>
          <w:sz w:val="24"/>
          <w:szCs w:val="24"/>
        </w:rPr>
        <w:t xml:space="preserve">100PY přispěli </w:t>
      </w:r>
      <w:r w:rsidR="00133D5E">
        <w:rPr>
          <w:sz w:val="24"/>
          <w:szCs w:val="24"/>
        </w:rPr>
        <w:t xml:space="preserve">také </w:t>
      </w:r>
      <w:r>
        <w:rPr>
          <w:sz w:val="24"/>
          <w:szCs w:val="24"/>
        </w:rPr>
        <w:t xml:space="preserve">slavní a úspěšní žijící Plzeňáci. </w:t>
      </w:r>
      <w:r w:rsidRPr="004408FD">
        <w:rPr>
          <w:sz w:val="24"/>
          <w:szCs w:val="24"/>
        </w:rPr>
        <w:t xml:space="preserve">Ve vitrínách </w:t>
      </w:r>
      <w:r w:rsidR="00133D5E">
        <w:rPr>
          <w:sz w:val="24"/>
          <w:szCs w:val="24"/>
        </w:rPr>
        <w:t xml:space="preserve">tak lidé najdou </w:t>
      </w:r>
      <w:r w:rsidRPr="004408FD">
        <w:rPr>
          <w:sz w:val="24"/>
          <w:szCs w:val="24"/>
        </w:rPr>
        <w:t>pušku</w:t>
      </w:r>
      <w:r w:rsidRPr="004408FD">
        <w:rPr>
          <w:b/>
          <w:sz w:val="24"/>
          <w:szCs w:val="24"/>
        </w:rPr>
        <w:t xml:space="preserve"> Kateřiny </w:t>
      </w:r>
      <w:proofErr w:type="spellStart"/>
      <w:r w:rsidRPr="004408FD">
        <w:rPr>
          <w:b/>
          <w:sz w:val="24"/>
          <w:szCs w:val="24"/>
        </w:rPr>
        <w:t>Emmons</w:t>
      </w:r>
      <w:proofErr w:type="spellEnd"/>
      <w:r w:rsidRPr="004408FD">
        <w:rPr>
          <w:sz w:val="24"/>
          <w:szCs w:val="24"/>
        </w:rPr>
        <w:t xml:space="preserve">, rýsovací potřeby architekta </w:t>
      </w:r>
      <w:r w:rsidRPr="004408FD">
        <w:rPr>
          <w:b/>
          <w:sz w:val="24"/>
          <w:szCs w:val="24"/>
        </w:rPr>
        <w:t>Jana Soukupa</w:t>
      </w:r>
      <w:r>
        <w:rPr>
          <w:b/>
          <w:sz w:val="24"/>
          <w:szCs w:val="24"/>
        </w:rPr>
        <w:t xml:space="preserve">, </w:t>
      </w:r>
      <w:r w:rsidRPr="003E4569">
        <w:rPr>
          <w:sz w:val="24"/>
          <w:szCs w:val="24"/>
        </w:rPr>
        <w:t>kostým herce</w:t>
      </w:r>
      <w:r>
        <w:rPr>
          <w:b/>
          <w:sz w:val="24"/>
          <w:szCs w:val="24"/>
        </w:rPr>
        <w:t xml:space="preserve"> Martina Stránského</w:t>
      </w:r>
      <w:r w:rsidR="003E4569">
        <w:rPr>
          <w:b/>
          <w:sz w:val="24"/>
          <w:szCs w:val="24"/>
        </w:rPr>
        <w:t xml:space="preserve">, </w:t>
      </w:r>
      <w:r w:rsidR="003E4569" w:rsidRPr="003E4569">
        <w:rPr>
          <w:sz w:val="24"/>
          <w:szCs w:val="24"/>
        </w:rPr>
        <w:t>sportovní náčiní</w:t>
      </w:r>
      <w:r w:rsidR="003E4569">
        <w:rPr>
          <w:b/>
          <w:sz w:val="24"/>
          <w:szCs w:val="24"/>
        </w:rPr>
        <w:t xml:space="preserve"> Martina Straky</w:t>
      </w:r>
      <w:r w:rsidRPr="004408FD">
        <w:rPr>
          <w:sz w:val="24"/>
          <w:szCs w:val="24"/>
        </w:rPr>
        <w:t xml:space="preserve"> nebo kopačku </w:t>
      </w:r>
      <w:r w:rsidRPr="004408FD">
        <w:rPr>
          <w:b/>
          <w:sz w:val="24"/>
          <w:szCs w:val="24"/>
        </w:rPr>
        <w:t>Pavla Horvátha</w:t>
      </w:r>
      <w:r w:rsidR="003E4569">
        <w:rPr>
          <w:i/>
          <w:sz w:val="24"/>
          <w:szCs w:val="24"/>
        </w:rPr>
        <w:t xml:space="preserve">. </w:t>
      </w:r>
      <w:r w:rsidR="003E4569">
        <w:rPr>
          <w:sz w:val="24"/>
          <w:szCs w:val="24"/>
        </w:rPr>
        <w:t xml:space="preserve">Unikátní bude také kolekce </w:t>
      </w:r>
      <w:r>
        <w:rPr>
          <w:sz w:val="24"/>
          <w:szCs w:val="24"/>
        </w:rPr>
        <w:t>několik</w:t>
      </w:r>
      <w:r w:rsidR="003E4569">
        <w:rPr>
          <w:sz w:val="24"/>
          <w:szCs w:val="24"/>
        </w:rPr>
        <w:t>a</w:t>
      </w:r>
      <w:r w:rsidRPr="00ED3294">
        <w:rPr>
          <w:sz w:val="24"/>
          <w:szCs w:val="24"/>
        </w:rPr>
        <w:t xml:space="preserve"> originál</w:t>
      </w:r>
      <w:r>
        <w:rPr>
          <w:sz w:val="24"/>
          <w:szCs w:val="24"/>
        </w:rPr>
        <w:t>ů</w:t>
      </w:r>
      <w:r w:rsidRPr="00ED3294">
        <w:rPr>
          <w:sz w:val="24"/>
          <w:szCs w:val="24"/>
        </w:rPr>
        <w:t xml:space="preserve"> uměleckých děl a artefaktů doby. </w:t>
      </w:r>
      <w:r w:rsidRPr="00FC275F">
        <w:rPr>
          <w:i/>
          <w:sz w:val="24"/>
          <w:szCs w:val="24"/>
        </w:rPr>
        <w:t xml:space="preserve">„Připomeneme klíčové osobnosti kulturní Plzně, jako byli a jsou </w:t>
      </w:r>
      <w:proofErr w:type="spellStart"/>
      <w:r w:rsidRPr="00611A6E">
        <w:rPr>
          <w:b/>
          <w:i/>
          <w:sz w:val="24"/>
          <w:szCs w:val="24"/>
        </w:rPr>
        <w:t>Sutnar</w:t>
      </w:r>
      <w:proofErr w:type="spellEnd"/>
      <w:r w:rsidRPr="00FC275F">
        <w:rPr>
          <w:i/>
          <w:sz w:val="24"/>
          <w:szCs w:val="24"/>
        </w:rPr>
        <w:t xml:space="preserve">, </w:t>
      </w:r>
      <w:r w:rsidRPr="00611A6E">
        <w:rPr>
          <w:b/>
          <w:i/>
          <w:sz w:val="24"/>
          <w:szCs w:val="24"/>
        </w:rPr>
        <w:t>Trnka</w:t>
      </w:r>
      <w:r w:rsidRPr="00FC275F">
        <w:rPr>
          <w:i/>
          <w:sz w:val="24"/>
          <w:szCs w:val="24"/>
        </w:rPr>
        <w:t xml:space="preserve">, </w:t>
      </w:r>
      <w:r w:rsidRPr="00611A6E">
        <w:rPr>
          <w:b/>
          <w:i/>
          <w:sz w:val="24"/>
          <w:szCs w:val="24"/>
        </w:rPr>
        <w:t>Skupa</w:t>
      </w:r>
      <w:r w:rsidRPr="00FC275F">
        <w:rPr>
          <w:i/>
          <w:sz w:val="24"/>
          <w:szCs w:val="24"/>
        </w:rPr>
        <w:t xml:space="preserve"> </w:t>
      </w:r>
      <w:r w:rsidR="003E4569">
        <w:rPr>
          <w:i/>
          <w:sz w:val="24"/>
          <w:szCs w:val="24"/>
        </w:rPr>
        <w:t>nebo</w:t>
      </w:r>
      <w:r w:rsidRPr="00FC275F">
        <w:rPr>
          <w:i/>
          <w:sz w:val="24"/>
          <w:szCs w:val="24"/>
        </w:rPr>
        <w:t xml:space="preserve"> například </w:t>
      </w:r>
      <w:r w:rsidRPr="00611A6E">
        <w:rPr>
          <w:b/>
          <w:i/>
          <w:sz w:val="24"/>
          <w:szCs w:val="24"/>
        </w:rPr>
        <w:t>kardinála Josefa Berana</w:t>
      </w:r>
      <w:r w:rsidR="003E4569">
        <w:rPr>
          <w:b/>
          <w:i/>
          <w:sz w:val="24"/>
          <w:szCs w:val="24"/>
        </w:rPr>
        <w:t>,“</w:t>
      </w:r>
      <w:r w:rsidR="003E4569" w:rsidRPr="003E4569">
        <w:rPr>
          <w:sz w:val="24"/>
          <w:szCs w:val="24"/>
        </w:rPr>
        <w:t xml:space="preserve"> </w:t>
      </w:r>
      <w:r w:rsidR="003E4569">
        <w:rPr>
          <w:sz w:val="24"/>
          <w:szCs w:val="24"/>
        </w:rPr>
        <w:t xml:space="preserve">prozrazuje </w:t>
      </w:r>
      <w:r w:rsidR="003E4569" w:rsidRPr="00FC275F">
        <w:rPr>
          <w:b/>
          <w:sz w:val="24"/>
          <w:szCs w:val="24"/>
        </w:rPr>
        <w:t>kurátorka výstavy Kristýna Jirátová</w:t>
      </w:r>
      <w:r w:rsidR="003E4569">
        <w:rPr>
          <w:sz w:val="24"/>
          <w:szCs w:val="24"/>
        </w:rPr>
        <w:t>.</w:t>
      </w:r>
      <w:r w:rsidR="003E4569" w:rsidRPr="00ED3294">
        <w:rPr>
          <w:sz w:val="24"/>
          <w:szCs w:val="24"/>
        </w:rPr>
        <w:t xml:space="preserve"> </w:t>
      </w:r>
    </w:p>
    <w:p w14:paraId="599ABC9E" w14:textId="77777777" w:rsidR="004408FD" w:rsidRDefault="004408FD" w:rsidP="004408FD">
      <w:pPr>
        <w:spacing w:line="259" w:lineRule="auto"/>
        <w:rPr>
          <w:sz w:val="24"/>
          <w:szCs w:val="24"/>
        </w:rPr>
      </w:pPr>
    </w:p>
    <w:p w14:paraId="2042E72C" w14:textId="77777777" w:rsidR="00815A00" w:rsidRPr="004D524C" w:rsidRDefault="004408FD" w:rsidP="0021220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Návštěvníci výstavy se mohou těšit, jak je v DEPO2015 zvykem, na interaktivní zážitkovou výstavu. Převést tak rozsáhlé téma jako století Československa do podoby živé expozice se </w:t>
      </w:r>
      <w:r w:rsidR="0099462A">
        <w:rPr>
          <w:sz w:val="24"/>
          <w:szCs w:val="24"/>
        </w:rPr>
        <w:t>podařilo</w:t>
      </w:r>
      <w:r>
        <w:rPr>
          <w:sz w:val="24"/>
          <w:szCs w:val="24"/>
        </w:rPr>
        <w:t xml:space="preserve"> jen díky jedinečnému složení týmu: p</w:t>
      </w:r>
      <w:r w:rsidR="00E127C9">
        <w:rPr>
          <w:sz w:val="24"/>
          <w:szCs w:val="24"/>
        </w:rPr>
        <w:t xml:space="preserve">říběh rodiny Němcových pro výstavu napsal </w:t>
      </w:r>
      <w:r>
        <w:rPr>
          <w:sz w:val="24"/>
          <w:szCs w:val="24"/>
        </w:rPr>
        <w:t xml:space="preserve">mladý spisovatel </w:t>
      </w:r>
      <w:r w:rsidR="00E127C9" w:rsidRPr="00FC275F">
        <w:rPr>
          <w:b/>
          <w:sz w:val="24"/>
          <w:szCs w:val="24"/>
        </w:rPr>
        <w:t>Vratislav Maňák</w:t>
      </w:r>
      <w:r w:rsidR="00E127C9">
        <w:rPr>
          <w:sz w:val="24"/>
          <w:szCs w:val="24"/>
        </w:rPr>
        <w:t>, autor románu Rubikova kostka, který se odehrává v Plzni.</w:t>
      </w:r>
      <w:r w:rsidR="00407067">
        <w:rPr>
          <w:sz w:val="24"/>
          <w:szCs w:val="24"/>
        </w:rPr>
        <w:t xml:space="preserve"> V</w:t>
      </w:r>
      <w:r w:rsidR="00133D5E">
        <w:rPr>
          <w:sz w:val="24"/>
          <w:szCs w:val="24"/>
        </w:rPr>
        <w:t xml:space="preserve">izuál výstavy a grafiku </w:t>
      </w:r>
      <w:r w:rsidR="00407067">
        <w:rPr>
          <w:sz w:val="24"/>
          <w:szCs w:val="24"/>
        </w:rPr>
        <w:t xml:space="preserve">vytvořila </w:t>
      </w:r>
      <w:r w:rsidR="00407067" w:rsidRPr="00FC275F">
        <w:rPr>
          <w:b/>
          <w:sz w:val="24"/>
          <w:szCs w:val="24"/>
        </w:rPr>
        <w:t>Štěpánka</w:t>
      </w:r>
      <w:r w:rsidR="00407067">
        <w:rPr>
          <w:sz w:val="24"/>
          <w:szCs w:val="24"/>
        </w:rPr>
        <w:t xml:space="preserve"> </w:t>
      </w:r>
      <w:r w:rsidR="00407067" w:rsidRPr="00FC275F">
        <w:rPr>
          <w:b/>
          <w:sz w:val="24"/>
          <w:szCs w:val="24"/>
        </w:rPr>
        <w:t>Bláhovcová</w:t>
      </w:r>
      <w:r w:rsidR="00E72CC0">
        <w:rPr>
          <w:sz w:val="24"/>
          <w:szCs w:val="24"/>
        </w:rPr>
        <w:t>, na realizaci zvukového obsahu</w:t>
      </w:r>
      <w:r w:rsidR="00815A00">
        <w:rPr>
          <w:sz w:val="24"/>
          <w:szCs w:val="24"/>
        </w:rPr>
        <w:t xml:space="preserve"> </w:t>
      </w:r>
      <w:r w:rsidR="00CA287C">
        <w:rPr>
          <w:sz w:val="24"/>
          <w:szCs w:val="24"/>
        </w:rPr>
        <w:t>spoluprac</w:t>
      </w:r>
      <w:r w:rsidR="00FC275F">
        <w:rPr>
          <w:sz w:val="24"/>
          <w:szCs w:val="24"/>
        </w:rPr>
        <w:t>oval</w:t>
      </w:r>
      <w:r w:rsidR="00CA287C">
        <w:rPr>
          <w:sz w:val="24"/>
          <w:szCs w:val="24"/>
        </w:rPr>
        <w:t xml:space="preserve"> </w:t>
      </w:r>
      <w:r w:rsidR="00E72CC0">
        <w:rPr>
          <w:sz w:val="24"/>
          <w:szCs w:val="24"/>
        </w:rPr>
        <w:t xml:space="preserve">redaktor Českého rozhlasu </w:t>
      </w:r>
      <w:r w:rsidR="00E72CC0" w:rsidRPr="00FC275F">
        <w:rPr>
          <w:b/>
          <w:sz w:val="24"/>
          <w:szCs w:val="24"/>
        </w:rPr>
        <w:t>Dominik Mačas</w:t>
      </w:r>
      <w:r w:rsidR="00E72CC0">
        <w:rPr>
          <w:sz w:val="24"/>
          <w:szCs w:val="24"/>
        </w:rPr>
        <w:t xml:space="preserve">. </w:t>
      </w:r>
      <w:r w:rsidR="00815A00" w:rsidRPr="00815A00">
        <w:rPr>
          <w:sz w:val="24"/>
          <w:szCs w:val="24"/>
        </w:rPr>
        <w:t xml:space="preserve">Faktografická část výstavy vznikla díky pomoci odborníků, zejména </w:t>
      </w:r>
      <w:r w:rsidR="00815A00" w:rsidRPr="00FC275F">
        <w:rPr>
          <w:b/>
          <w:sz w:val="24"/>
          <w:szCs w:val="24"/>
        </w:rPr>
        <w:t xml:space="preserve">Tomáše </w:t>
      </w:r>
      <w:proofErr w:type="spellStart"/>
      <w:r w:rsidR="00815A00" w:rsidRPr="00FC275F">
        <w:rPr>
          <w:b/>
          <w:sz w:val="24"/>
          <w:szCs w:val="24"/>
        </w:rPr>
        <w:t>Bernhardta</w:t>
      </w:r>
      <w:proofErr w:type="spellEnd"/>
      <w:r>
        <w:rPr>
          <w:sz w:val="24"/>
          <w:szCs w:val="24"/>
        </w:rPr>
        <w:t xml:space="preserve"> ze Západočeského muzea v Plzni. Jednotlivé expozice ožijí zvukem i pohybem, průvodcem bude na každém zastavení herec a plzeňský rodák </w:t>
      </w:r>
      <w:r w:rsidRPr="00407067">
        <w:rPr>
          <w:b/>
          <w:sz w:val="24"/>
          <w:szCs w:val="24"/>
        </w:rPr>
        <w:t>Václav Neužil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Videospoty</w:t>
      </w:r>
      <w:proofErr w:type="spellEnd"/>
      <w:r>
        <w:rPr>
          <w:sz w:val="24"/>
          <w:szCs w:val="24"/>
        </w:rPr>
        <w:t xml:space="preserve"> na úvod jednotlivých kapitol s ním natočil režisér </w:t>
      </w:r>
      <w:r w:rsidRPr="00FC275F">
        <w:rPr>
          <w:b/>
          <w:sz w:val="24"/>
          <w:szCs w:val="24"/>
        </w:rPr>
        <w:t>Radim Špaček</w:t>
      </w:r>
      <w:r w:rsidR="003E4569">
        <w:rPr>
          <w:b/>
          <w:sz w:val="24"/>
          <w:szCs w:val="24"/>
        </w:rPr>
        <w:t xml:space="preserve"> </w:t>
      </w:r>
      <w:r w:rsidR="003E4569" w:rsidRPr="003E4569">
        <w:rPr>
          <w:sz w:val="24"/>
          <w:szCs w:val="24"/>
        </w:rPr>
        <w:t>podle scénáře</w:t>
      </w:r>
      <w:r w:rsidR="003E4569">
        <w:rPr>
          <w:b/>
          <w:sz w:val="24"/>
          <w:szCs w:val="24"/>
        </w:rPr>
        <w:t xml:space="preserve"> Lukáše Jiřičky</w:t>
      </w:r>
      <w:r>
        <w:rPr>
          <w:sz w:val="24"/>
          <w:szCs w:val="24"/>
        </w:rPr>
        <w:t>.</w:t>
      </w:r>
    </w:p>
    <w:p w14:paraId="41AB3A6E" w14:textId="77777777" w:rsidR="00815A00" w:rsidRPr="00815A00" w:rsidRDefault="00815A00" w:rsidP="00815A00">
      <w:pPr>
        <w:rPr>
          <w:sz w:val="24"/>
          <w:szCs w:val="24"/>
        </w:rPr>
      </w:pPr>
    </w:p>
    <w:p w14:paraId="60ED77AF" w14:textId="77777777" w:rsidR="00691B83" w:rsidRDefault="003E4569" w:rsidP="00691B83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Výstavu doplňují dva </w:t>
      </w:r>
      <w:r>
        <w:rPr>
          <w:b/>
          <w:sz w:val="24"/>
          <w:szCs w:val="24"/>
        </w:rPr>
        <w:t>hravé exponáty</w:t>
      </w:r>
      <w:r w:rsidR="00691B83" w:rsidRPr="00611A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určené</w:t>
      </w:r>
      <w:r w:rsidR="00691B83" w:rsidRPr="00611A6E">
        <w:rPr>
          <w:b/>
          <w:sz w:val="24"/>
          <w:szCs w:val="24"/>
        </w:rPr>
        <w:t xml:space="preserve"> dětem</w:t>
      </w:r>
      <w:r>
        <w:rPr>
          <w:b/>
          <w:sz w:val="24"/>
          <w:szCs w:val="24"/>
        </w:rPr>
        <w:t xml:space="preserve">: </w:t>
      </w:r>
      <w:r w:rsidRPr="00071A12">
        <w:rPr>
          <w:sz w:val="24"/>
          <w:szCs w:val="24"/>
        </w:rPr>
        <w:t xml:space="preserve">dobrodružný </w:t>
      </w:r>
      <w:r w:rsidR="00691B83" w:rsidRPr="00611A6E">
        <w:rPr>
          <w:b/>
          <w:sz w:val="24"/>
          <w:szCs w:val="24"/>
        </w:rPr>
        <w:t>Útěk přes hranice</w:t>
      </w:r>
      <w:r w:rsidR="00691B83">
        <w:rPr>
          <w:sz w:val="24"/>
          <w:szCs w:val="24"/>
        </w:rPr>
        <w:t xml:space="preserve"> nebo </w:t>
      </w:r>
      <w:r>
        <w:rPr>
          <w:sz w:val="24"/>
          <w:szCs w:val="24"/>
        </w:rPr>
        <w:t xml:space="preserve">velká digitální hra </w:t>
      </w:r>
      <w:r w:rsidRPr="003E4569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ropaganda</w:t>
      </w:r>
      <w:r w:rsidR="00691B83">
        <w:rPr>
          <w:sz w:val="24"/>
          <w:szCs w:val="24"/>
        </w:rPr>
        <w:t>. Na nádvoří pro ně bud</w:t>
      </w:r>
      <w:r w:rsidR="00596693">
        <w:rPr>
          <w:sz w:val="24"/>
          <w:szCs w:val="24"/>
        </w:rPr>
        <w:t xml:space="preserve">e </w:t>
      </w:r>
      <w:r w:rsidR="00691B83">
        <w:rPr>
          <w:sz w:val="24"/>
          <w:szCs w:val="24"/>
        </w:rPr>
        <w:t xml:space="preserve">připraveno </w:t>
      </w:r>
      <w:r>
        <w:rPr>
          <w:sz w:val="24"/>
          <w:szCs w:val="24"/>
        </w:rPr>
        <w:t xml:space="preserve">autentické retro </w:t>
      </w:r>
      <w:r w:rsidR="00691B83" w:rsidRPr="00611A6E">
        <w:rPr>
          <w:b/>
          <w:sz w:val="24"/>
          <w:szCs w:val="24"/>
        </w:rPr>
        <w:t>hřiště</w:t>
      </w:r>
      <w:r w:rsidR="00691B83">
        <w:rPr>
          <w:sz w:val="24"/>
          <w:szCs w:val="24"/>
        </w:rPr>
        <w:t>.</w:t>
      </w:r>
      <w:r>
        <w:rPr>
          <w:sz w:val="24"/>
          <w:szCs w:val="24"/>
        </w:rPr>
        <w:t xml:space="preserve"> Samozřejmou součástí výstavy bude také vzdělávací program pro školy. Termíny je možné objednávat na adrese </w:t>
      </w:r>
      <w:hyperlink r:id="rId7" w:history="1">
        <w:r w:rsidRPr="00816C8E">
          <w:rPr>
            <w:rStyle w:val="Hypertextovodkaz"/>
            <w:sz w:val="24"/>
            <w:szCs w:val="24"/>
          </w:rPr>
          <w:t>proskoly@depo2015.cz</w:t>
        </w:r>
      </w:hyperlink>
      <w:r>
        <w:rPr>
          <w:sz w:val="24"/>
          <w:szCs w:val="24"/>
        </w:rPr>
        <w:t xml:space="preserve"> už nyní.</w:t>
      </w:r>
    </w:p>
    <w:p w14:paraId="111559BB" w14:textId="77777777" w:rsidR="00691B83" w:rsidRPr="00691B83" w:rsidRDefault="00691B83" w:rsidP="00691B83">
      <w:pPr>
        <w:spacing w:line="259" w:lineRule="auto"/>
        <w:rPr>
          <w:sz w:val="24"/>
          <w:szCs w:val="24"/>
        </w:rPr>
      </w:pPr>
    </w:p>
    <w:p w14:paraId="7B2016A6" w14:textId="77777777" w:rsidR="007C1A94" w:rsidRPr="00CB3F4D" w:rsidRDefault="00030529" w:rsidP="007C1A94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Výstava </w:t>
      </w:r>
      <w:r w:rsidRPr="00983816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100PY: Sto let republiky očima pěti generací</w:t>
      </w:r>
      <w:r w:rsidR="007C1A9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j</w:t>
      </w:r>
      <w:r w:rsidR="007C1A9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e </w:t>
      </w:r>
      <w: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jednou ze </w:t>
      </w:r>
      <w:r w:rsidR="00B85F82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s</w:t>
      </w:r>
      <w: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těžejních</w:t>
      </w:r>
      <w:r w:rsidR="007C1A9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akcí</w:t>
      </w:r>
      <w:r w:rsidR="007C1A94" w:rsidRPr="00CB3F4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projektu </w:t>
      </w:r>
      <w:r w:rsidR="007C1A94" w:rsidRPr="00CB3F4D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Plzeň 2018</w:t>
      </w:r>
      <w:r w:rsidR="007C1A9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, který</w:t>
      </w:r>
      <w:r w:rsidR="007C1A94" w:rsidRPr="00CB3F4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="007C1A9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pod titulem </w:t>
      </w:r>
      <w:r w:rsidR="007C1A94" w:rsidRPr="00CB3F4D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Kde domov můj</w:t>
      </w:r>
      <w:r w:rsidR="007C1A9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připomíná po celý rok 2018 sté výročí vzniku republiky. Své síly při jeho organizaci spojily </w:t>
      </w:r>
      <w:r w:rsidR="007C1A94" w:rsidRPr="0016655F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město Plzeň</w:t>
      </w:r>
      <w:r w:rsidR="007C1A9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a </w:t>
      </w:r>
      <w:r w:rsidR="007C1A94" w:rsidRPr="0016655F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Plzeňský kraj</w:t>
      </w:r>
      <w:r w:rsidR="007C1A9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.</w:t>
      </w:r>
      <w:r w:rsidR="003E4569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Výstava se koná také za podpory Ministerstva kultury České republiky.</w:t>
      </w:r>
    </w:p>
    <w:p w14:paraId="1911D598" w14:textId="77777777" w:rsidR="007C1A94" w:rsidRDefault="007C1A94" w:rsidP="007C1A94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14:paraId="5C3BE249" w14:textId="77777777" w:rsidR="007C1A94" w:rsidRDefault="007C1A94" w:rsidP="007C1A94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Více informací k jednotlivým akcím najdete na: </w:t>
      </w:r>
    </w:p>
    <w:p w14:paraId="006501F6" w14:textId="77777777" w:rsidR="007C1A94" w:rsidRPr="00457D2A" w:rsidRDefault="002B2BF6" w:rsidP="007C1A94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hyperlink r:id="rId8" w:history="1">
        <w:r w:rsidR="007C1A94" w:rsidRPr="00962381">
          <w:rPr>
            <w:rStyle w:val="Hypertextovodkaz"/>
            <w:rFonts w:asciiTheme="minorHAnsi" w:eastAsiaTheme="minorHAnsi" w:hAnsiTheme="minorHAnsi" w:cstheme="minorBidi"/>
            <w:b w:val="0"/>
            <w:bCs w:val="0"/>
            <w:sz w:val="24"/>
            <w:szCs w:val="24"/>
          </w:rPr>
          <w:t>https://akce.plzen.eu/2018_plzen-2018</w:t>
        </w:r>
      </w:hyperlink>
      <w:r w:rsidR="007C1A9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E08DC03" w14:textId="77777777" w:rsidR="007C1A94" w:rsidRDefault="007C1A94" w:rsidP="007C1A94">
      <w:pPr>
        <w:pStyle w:val="Zkladntext"/>
        <w:rPr>
          <w:rFonts w:asciiTheme="minorHAnsi" w:eastAsiaTheme="minorHAnsi" w:hAnsiTheme="minorHAnsi" w:cstheme="minorBidi"/>
          <w:b w:val="0"/>
          <w:bCs w:val="0"/>
          <w:sz w:val="22"/>
        </w:rPr>
      </w:pPr>
    </w:p>
    <w:p w14:paraId="74ED27EB" w14:textId="77777777" w:rsidR="007C1A94" w:rsidRPr="0074148B" w:rsidRDefault="007C1A94" w:rsidP="007C1A94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 w:rsidRPr="0074148B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Kontakt</w:t>
      </w:r>
    </w:p>
    <w:p w14:paraId="49215FE0" w14:textId="77777777" w:rsidR="007C1A94" w:rsidRPr="0074148B" w:rsidRDefault="007C1A94" w:rsidP="007C1A9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2067F7CF" w14:textId="77777777" w:rsidR="007C1A94" w:rsidRPr="0074148B" w:rsidRDefault="007C1A94" w:rsidP="007C1A9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4148B">
        <w:rPr>
          <w:rFonts w:asciiTheme="minorHAnsi" w:hAnsiTheme="minorHAnsi" w:cstheme="minorBidi"/>
          <w:color w:val="000000" w:themeColor="text1"/>
          <w:sz w:val="24"/>
          <w:szCs w:val="24"/>
        </w:rPr>
        <w:t>Daniela Vítová</w:t>
      </w:r>
    </w:p>
    <w:p w14:paraId="4F9A7519" w14:textId="77777777" w:rsidR="007C1A94" w:rsidRPr="0074148B" w:rsidRDefault="007C1A94" w:rsidP="007C1A9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4148B">
        <w:rPr>
          <w:rFonts w:asciiTheme="minorHAnsi" w:hAnsiTheme="minorHAnsi" w:cstheme="minorBidi"/>
          <w:color w:val="000000" w:themeColor="text1"/>
          <w:sz w:val="24"/>
          <w:szCs w:val="24"/>
        </w:rPr>
        <w:t>tiskový servis</w:t>
      </w:r>
    </w:p>
    <w:p w14:paraId="738B230F" w14:textId="77777777" w:rsidR="007C1A94" w:rsidRPr="0074148B" w:rsidRDefault="007C1A94" w:rsidP="007C1A9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4148B">
        <w:rPr>
          <w:rFonts w:asciiTheme="minorHAnsi" w:hAnsiTheme="minorHAnsi" w:cstheme="minorBidi"/>
          <w:color w:val="000000" w:themeColor="text1"/>
          <w:sz w:val="24"/>
          <w:szCs w:val="24"/>
        </w:rPr>
        <w:t>mobil: 603 736 159</w:t>
      </w:r>
    </w:p>
    <w:p w14:paraId="3BCCF4A1" w14:textId="77777777" w:rsidR="007C1A94" w:rsidRDefault="007C1A94" w:rsidP="007C1A9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414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e-mail: </w:t>
      </w:r>
      <w:hyperlink r:id="rId9" w:history="1">
        <w:r w:rsidRPr="0074148B">
          <w:rPr>
            <w:rFonts w:asciiTheme="minorHAnsi" w:hAnsiTheme="minorHAnsi" w:cstheme="minorBidi"/>
            <w:color w:val="000000" w:themeColor="text1"/>
            <w:sz w:val="24"/>
            <w:szCs w:val="24"/>
          </w:rPr>
          <w:t>d.vitova@volny.cz</w:t>
        </w:r>
      </w:hyperlink>
    </w:p>
    <w:p w14:paraId="40D199D5" w14:textId="77777777" w:rsidR="007C1A94" w:rsidRDefault="002B2BF6" w:rsidP="007C1A9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hyperlink r:id="rId10" w:history="1">
        <w:r w:rsidR="006D3079" w:rsidRPr="00B952E1">
          <w:rPr>
            <w:rStyle w:val="Hypertextovodkaz"/>
            <w:rFonts w:asciiTheme="minorHAnsi" w:hAnsiTheme="minorHAnsi" w:cstheme="minorBidi"/>
            <w:sz w:val="24"/>
            <w:szCs w:val="24"/>
          </w:rPr>
          <w:t>www.depo2015.cz</w:t>
        </w:r>
      </w:hyperlink>
    </w:p>
    <w:p w14:paraId="440755F2" w14:textId="77777777" w:rsidR="00705C5E" w:rsidRDefault="00705C5E" w:rsidP="007C1A9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68790F63" w14:textId="77777777" w:rsidR="00705C5E" w:rsidRDefault="00705C5E" w:rsidP="007C1A9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Kristýna Jirátová</w:t>
      </w:r>
    </w:p>
    <w:p w14:paraId="07502714" w14:textId="77777777" w:rsidR="00705C5E" w:rsidRDefault="00705C5E" w:rsidP="007C1A9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kurátorka výstavy </w:t>
      </w:r>
      <w:r w:rsidR="00D27442">
        <w:rPr>
          <w:rFonts w:asciiTheme="minorHAnsi" w:hAnsiTheme="minorHAnsi" w:cstheme="minorBidi"/>
          <w:color w:val="000000" w:themeColor="text1"/>
          <w:sz w:val="24"/>
          <w:szCs w:val="24"/>
        </w:rPr>
        <w:t>100PY</w:t>
      </w:r>
    </w:p>
    <w:p w14:paraId="28F7E323" w14:textId="77777777" w:rsidR="00D27442" w:rsidRDefault="002B2BF6" w:rsidP="007C1A9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hyperlink r:id="rId11" w:history="1">
        <w:r w:rsidR="00D27442" w:rsidRPr="00B952E1">
          <w:rPr>
            <w:rStyle w:val="Hypertextovodkaz"/>
            <w:rFonts w:asciiTheme="minorHAnsi" w:hAnsiTheme="minorHAnsi" w:cstheme="minorBidi"/>
            <w:sz w:val="24"/>
            <w:szCs w:val="24"/>
          </w:rPr>
          <w:t>jiratova@depo2015.cz</w:t>
        </w:r>
      </w:hyperlink>
      <w:r w:rsidR="00D2744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48D18A62" w14:textId="77777777" w:rsidR="006D3079" w:rsidRDefault="006D3079" w:rsidP="007C1A9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29B6B52F" w14:textId="77777777" w:rsidR="009D5036" w:rsidRPr="009D5036" w:rsidRDefault="009D5036" w:rsidP="009D5036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D5036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lastRenderedPageBreak/>
        <w:t>100PY: Sto let republiky očima pěti generací</w:t>
      </w:r>
    </w:p>
    <w:p w14:paraId="61518EE9" w14:textId="77777777" w:rsidR="003E4569" w:rsidRDefault="009D5036" w:rsidP="009D5036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D5036">
        <w:rPr>
          <w:rFonts w:asciiTheme="minorHAnsi" w:hAnsiTheme="minorHAnsi" w:cstheme="minorBidi"/>
          <w:color w:val="000000" w:themeColor="text1"/>
          <w:sz w:val="24"/>
          <w:szCs w:val="24"/>
        </w:rPr>
        <w:t>18. května – 31. října 2018</w:t>
      </w:r>
      <w:r w:rsidR="003E4569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</w:p>
    <w:p w14:paraId="10E45B63" w14:textId="77777777" w:rsidR="003E4569" w:rsidRDefault="003E4569" w:rsidP="009D5036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otevírací doba PO – PÁ 13:00 – 18:00 (pro školy 8:30 – 12:30), S0 – NE 10:00 – 18:00,</w:t>
      </w:r>
    </w:p>
    <w:p w14:paraId="2392972B" w14:textId="77777777" w:rsidR="009D5036" w:rsidRPr="009D5036" w:rsidRDefault="003E4569" w:rsidP="009D5036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ce</w:t>
      </w:r>
      <w:r w:rsidR="006D3079">
        <w:rPr>
          <w:rFonts w:asciiTheme="minorHAnsi" w:hAnsiTheme="minorHAnsi" w:cstheme="minorBidi"/>
          <w:color w:val="000000" w:themeColor="text1"/>
          <w:sz w:val="24"/>
          <w:szCs w:val="24"/>
        </w:rPr>
        <w:t>n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a</w:t>
      </w:r>
      <w:r w:rsidR="006D307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vstupenek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: rodinné 200 Kč, děti 50 Kč, dospělí 80 Kč.</w:t>
      </w:r>
    </w:p>
    <w:p w14:paraId="49BE1AEC" w14:textId="2295A72C" w:rsidR="009D5036" w:rsidRPr="009D5036" w:rsidRDefault="009D5036" w:rsidP="009D5036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D5036">
        <w:rPr>
          <w:rFonts w:asciiTheme="minorHAnsi" w:hAnsiTheme="minorHAnsi" w:cstheme="minorBidi"/>
          <w:color w:val="000000" w:themeColor="text1"/>
          <w:sz w:val="24"/>
          <w:szCs w:val="24"/>
        </w:rPr>
        <w:t>Vernisáž: 17. května v</w:t>
      </w:r>
      <w:r w:rsidR="002B2BF6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Pr="009D5036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2B2BF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8 </w:t>
      </w:r>
      <w:bookmarkStart w:id="0" w:name="_GoBack"/>
      <w:bookmarkEnd w:id="0"/>
      <w:r w:rsidRPr="009D5036">
        <w:rPr>
          <w:rFonts w:asciiTheme="minorHAnsi" w:hAnsiTheme="minorHAnsi" w:cstheme="minorBidi"/>
          <w:color w:val="000000" w:themeColor="text1"/>
          <w:sz w:val="24"/>
          <w:szCs w:val="24"/>
        </w:rPr>
        <w:t>hodin</w:t>
      </w:r>
    </w:p>
    <w:p w14:paraId="1D1BA275" w14:textId="77777777" w:rsidR="003E4569" w:rsidRDefault="003E4569" w:rsidP="009D5036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48342A5C" w14:textId="77777777" w:rsidR="009D5036" w:rsidRPr="009D5036" w:rsidRDefault="009D5036" w:rsidP="009D5036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D5036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Kurátoři výstavy</w:t>
      </w:r>
      <w:r w:rsidRPr="009D5036">
        <w:rPr>
          <w:rFonts w:asciiTheme="minorHAnsi" w:hAnsiTheme="minorHAnsi" w:cstheme="minorBidi"/>
          <w:color w:val="000000" w:themeColor="text1"/>
          <w:sz w:val="24"/>
          <w:szCs w:val="24"/>
        </w:rPr>
        <w:t>: Jiří Sulženko a Kristýna Jirátová</w:t>
      </w:r>
    </w:p>
    <w:p w14:paraId="1449ECAF" w14:textId="77777777" w:rsidR="009D5036" w:rsidRPr="009D5036" w:rsidRDefault="009D5036" w:rsidP="009D5036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D5036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Produkce</w:t>
      </w:r>
      <w:r w:rsidRPr="009D5036">
        <w:rPr>
          <w:rFonts w:asciiTheme="minorHAnsi" w:hAnsiTheme="minorHAnsi" w:cstheme="minorBidi"/>
          <w:color w:val="000000" w:themeColor="text1"/>
          <w:sz w:val="24"/>
          <w:szCs w:val="24"/>
        </w:rPr>
        <w:t>: Marta Bíba, Kristýna Jirátová, Eva Rybáková</w:t>
      </w:r>
    </w:p>
    <w:p w14:paraId="7309A035" w14:textId="77777777" w:rsidR="009D5036" w:rsidRPr="009D5036" w:rsidRDefault="009D5036" w:rsidP="009D5036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D5036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Grafika a vizuál</w:t>
      </w:r>
      <w:r w:rsidRPr="009D5036">
        <w:rPr>
          <w:rFonts w:asciiTheme="minorHAnsi" w:hAnsiTheme="minorHAnsi" w:cstheme="minorBidi"/>
          <w:color w:val="000000" w:themeColor="text1"/>
          <w:sz w:val="24"/>
          <w:szCs w:val="24"/>
        </w:rPr>
        <w:t>: Štěpánka Bláhovcová, Tomáš Macek</w:t>
      </w:r>
    </w:p>
    <w:p w14:paraId="5353F8A7" w14:textId="77777777" w:rsidR="009D5036" w:rsidRPr="009D5036" w:rsidRDefault="009D5036" w:rsidP="009D5036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D5036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Architektura</w:t>
      </w:r>
      <w:r w:rsidRPr="009D5036">
        <w:rPr>
          <w:rFonts w:asciiTheme="minorHAnsi" w:hAnsiTheme="minorHAnsi" w:cstheme="minorBidi"/>
          <w:color w:val="000000" w:themeColor="text1"/>
          <w:sz w:val="24"/>
          <w:szCs w:val="24"/>
        </w:rPr>
        <w:t>: Lukáš Kuchinka</w:t>
      </w:r>
    </w:p>
    <w:p w14:paraId="577711FB" w14:textId="77777777" w:rsidR="009D5036" w:rsidRPr="009D5036" w:rsidRDefault="009D5036" w:rsidP="009D5036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D5036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Scénář (příběh rodiny): </w:t>
      </w:r>
      <w:r w:rsidRPr="009D5036">
        <w:rPr>
          <w:rFonts w:asciiTheme="minorHAnsi" w:hAnsiTheme="minorHAnsi" w:cstheme="minorBidi"/>
          <w:color w:val="000000" w:themeColor="text1"/>
          <w:sz w:val="24"/>
          <w:szCs w:val="24"/>
        </w:rPr>
        <w:t>Vratislav Maňák</w:t>
      </w:r>
    </w:p>
    <w:p w14:paraId="0DF9B8EE" w14:textId="77777777" w:rsidR="009D5036" w:rsidRPr="009D5036" w:rsidRDefault="009D5036" w:rsidP="009D5036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D5036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Spolupráce zvukový obsah</w:t>
      </w:r>
      <w:r w:rsidRPr="009D5036">
        <w:rPr>
          <w:rFonts w:asciiTheme="minorHAnsi" w:hAnsiTheme="minorHAnsi" w:cstheme="minorBidi"/>
          <w:color w:val="000000" w:themeColor="text1"/>
          <w:sz w:val="24"/>
          <w:szCs w:val="24"/>
        </w:rPr>
        <w:t>: Dominik Mačas</w:t>
      </w:r>
    </w:p>
    <w:p w14:paraId="403847C5" w14:textId="77777777" w:rsidR="009D5036" w:rsidRPr="009D5036" w:rsidRDefault="009D5036" w:rsidP="009D5036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D5036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Video</w:t>
      </w:r>
      <w:r w:rsidRPr="009D503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: </w:t>
      </w:r>
      <w:r w:rsidRPr="009D5036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scénář</w:t>
      </w:r>
      <w:r w:rsidRPr="009D503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- Lukáš Jiřička, </w:t>
      </w:r>
      <w:r w:rsidRPr="009D5036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režie</w:t>
      </w:r>
      <w:r w:rsidRPr="009D503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– Radim Špaček, </w:t>
      </w:r>
      <w:r w:rsidRPr="009D5036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kamera</w:t>
      </w:r>
      <w:r w:rsidRPr="009D503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– </w:t>
      </w:r>
      <w:proofErr w:type="spellStart"/>
      <w:r w:rsidRPr="009D5036">
        <w:rPr>
          <w:rFonts w:asciiTheme="minorHAnsi" w:hAnsiTheme="minorHAnsi" w:cstheme="minorBidi"/>
          <w:color w:val="000000" w:themeColor="text1"/>
          <w:sz w:val="24"/>
          <w:szCs w:val="24"/>
        </w:rPr>
        <w:t>Gašper</w:t>
      </w:r>
      <w:proofErr w:type="spellEnd"/>
      <w:r w:rsidRPr="009D503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9D5036">
        <w:rPr>
          <w:rFonts w:asciiTheme="minorHAnsi" w:hAnsiTheme="minorHAnsi" w:cstheme="minorBidi"/>
          <w:color w:val="000000" w:themeColor="text1"/>
          <w:sz w:val="24"/>
          <w:szCs w:val="24"/>
        </w:rPr>
        <w:t>Šnuderl</w:t>
      </w:r>
      <w:proofErr w:type="spellEnd"/>
      <w:r w:rsidRPr="009D503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Pr="009D5036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rozhovory</w:t>
      </w:r>
      <w:r w:rsidRPr="009D503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– Pavel Schneider</w:t>
      </w:r>
    </w:p>
    <w:p w14:paraId="4A262B14" w14:textId="77777777" w:rsidR="009D5036" w:rsidRDefault="009D5036" w:rsidP="009D5036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D5036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Odborná spolupráce</w:t>
      </w:r>
      <w:r w:rsidRPr="009D5036">
        <w:rPr>
          <w:rFonts w:asciiTheme="minorHAnsi" w:hAnsiTheme="minorHAnsi" w:cstheme="minorBidi"/>
          <w:color w:val="000000" w:themeColor="text1"/>
          <w:sz w:val="24"/>
          <w:szCs w:val="24"/>
        </w:rPr>
        <w:t>: Tomáš Bernhardt, Pavel Suk, Adam Skála, Petr Domanický, Zdeněk Raboch ad.</w:t>
      </w:r>
    </w:p>
    <w:p w14:paraId="354F884A" w14:textId="77777777" w:rsidR="006D3079" w:rsidRDefault="006D3079" w:rsidP="009D5036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472C598C" w14:textId="77777777" w:rsidR="006D3079" w:rsidRPr="006D3079" w:rsidRDefault="006D3079" w:rsidP="006D3079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D3079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Pořadatel</w:t>
      </w:r>
      <w:r w:rsidRPr="006D3079">
        <w:rPr>
          <w:rFonts w:asciiTheme="minorHAnsi" w:hAnsiTheme="minorHAnsi" w:cstheme="minorBidi"/>
          <w:color w:val="000000" w:themeColor="text1"/>
          <w:sz w:val="24"/>
          <w:szCs w:val="24"/>
        </w:rPr>
        <w:t>: Plzeň 2015, zapsaný ústav</w:t>
      </w:r>
    </w:p>
    <w:p w14:paraId="0B742176" w14:textId="77777777" w:rsidR="006D3079" w:rsidRPr="006D3079" w:rsidRDefault="006D3079" w:rsidP="006D3079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D3079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Institucionální partneři</w:t>
      </w:r>
      <w:r w:rsidRPr="006D3079">
        <w:rPr>
          <w:rFonts w:asciiTheme="minorHAnsi" w:hAnsiTheme="minorHAnsi" w:cstheme="minorBidi"/>
          <w:color w:val="000000" w:themeColor="text1"/>
          <w:sz w:val="24"/>
          <w:szCs w:val="24"/>
        </w:rPr>
        <w:t>: Město Plzeň, Plzeňský kraj, MK ČR</w:t>
      </w:r>
    </w:p>
    <w:p w14:paraId="013457EE" w14:textId="77777777" w:rsidR="006D3079" w:rsidRPr="006D3079" w:rsidRDefault="006D3079" w:rsidP="006D3079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D3079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Hlavní partner</w:t>
      </w:r>
      <w:r w:rsidRPr="006D3079">
        <w:rPr>
          <w:rFonts w:asciiTheme="minorHAnsi" w:hAnsiTheme="minorHAnsi" w:cstheme="minorBidi"/>
          <w:color w:val="000000" w:themeColor="text1"/>
          <w:sz w:val="24"/>
          <w:szCs w:val="24"/>
        </w:rPr>
        <w:t>: RAKO</w:t>
      </w:r>
    </w:p>
    <w:p w14:paraId="501DF171" w14:textId="77777777" w:rsidR="006D3079" w:rsidRPr="006D3079" w:rsidRDefault="006D3079" w:rsidP="006D3079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D3079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Mediální partneři</w:t>
      </w:r>
      <w:r w:rsidRPr="006D3079">
        <w:rPr>
          <w:rFonts w:asciiTheme="minorHAnsi" w:hAnsiTheme="minorHAnsi" w:cstheme="minorBidi"/>
          <w:color w:val="000000" w:themeColor="text1"/>
          <w:sz w:val="24"/>
          <w:szCs w:val="24"/>
        </w:rPr>
        <w:t>: Český rozhlas Plzeň, 5plus2</w:t>
      </w:r>
    </w:p>
    <w:p w14:paraId="27C46DCB" w14:textId="77777777" w:rsidR="006D3079" w:rsidRPr="006D3079" w:rsidRDefault="006D3079" w:rsidP="006D3079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D3079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Oficiální partneři</w:t>
      </w:r>
      <w:r w:rsidRPr="006D307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: Panasonic, </w:t>
      </w:r>
      <w:r w:rsidR="00133D5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JIKA, </w:t>
      </w:r>
      <w:r w:rsidRPr="006D307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Bohemia Sekt, </w:t>
      </w:r>
      <w:proofErr w:type="spellStart"/>
      <w:r w:rsidRPr="006D3079">
        <w:rPr>
          <w:rFonts w:asciiTheme="minorHAnsi" w:hAnsiTheme="minorHAnsi" w:cstheme="minorBidi"/>
          <w:color w:val="000000" w:themeColor="text1"/>
          <w:sz w:val="24"/>
          <w:szCs w:val="24"/>
        </w:rPr>
        <w:t>Boels</w:t>
      </w:r>
      <w:proofErr w:type="spellEnd"/>
      <w:r w:rsidRPr="006D3079">
        <w:rPr>
          <w:rFonts w:asciiTheme="minorHAnsi" w:hAnsiTheme="minorHAnsi" w:cstheme="minorBidi"/>
          <w:color w:val="000000" w:themeColor="text1"/>
          <w:sz w:val="24"/>
          <w:szCs w:val="24"/>
        </w:rPr>
        <w:t>, Angelo</w:t>
      </w:r>
    </w:p>
    <w:p w14:paraId="35B4DFB6" w14:textId="77777777" w:rsidR="006D3079" w:rsidRDefault="006D3079" w:rsidP="006D3079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6D3079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Odborní partneři</w:t>
      </w:r>
      <w:r w:rsidRPr="006D307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: Západočeské muzeum v Plzni, Archiv města Plzně, Západočeská univerzita, Státní oblastní archiv v Plzni, Archiv Plzeňského Prazdroje, Post </w:t>
      </w:r>
      <w:proofErr w:type="spellStart"/>
      <w:r w:rsidRPr="006D3079">
        <w:rPr>
          <w:rFonts w:asciiTheme="minorHAnsi" w:hAnsiTheme="minorHAnsi" w:cstheme="minorBidi"/>
          <w:color w:val="000000" w:themeColor="text1"/>
          <w:sz w:val="24"/>
          <w:szCs w:val="24"/>
        </w:rPr>
        <w:t>Bellum</w:t>
      </w:r>
      <w:proofErr w:type="spellEnd"/>
      <w:r w:rsidRPr="006D307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proofErr w:type="spellStart"/>
      <w:r w:rsidRPr="006D3079">
        <w:rPr>
          <w:rFonts w:asciiTheme="minorHAnsi" w:hAnsiTheme="minorHAnsi" w:cstheme="minorBidi"/>
          <w:color w:val="000000" w:themeColor="text1"/>
          <w:sz w:val="24"/>
          <w:szCs w:val="24"/>
        </w:rPr>
        <w:t>Techmania</w:t>
      </w:r>
      <w:proofErr w:type="spellEnd"/>
      <w:r w:rsidRPr="006D307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Science Center, Národní filmový archiv ad.</w:t>
      </w:r>
    </w:p>
    <w:sectPr w:rsidR="006D307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1F1B7" w14:textId="77777777" w:rsidR="001849D0" w:rsidRDefault="001849D0" w:rsidP="003E5B21">
      <w:r>
        <w:separator/>
      </w:r>
    </w:p>
  </w:endnote>
  <w:endnote w:type="continuationSeparator" w:id="0">
    <w:p w14:paraId="6AF2BC3D" w14:textId="77777777" w:rsidR="001849D0" w:rsidRDefault="001849D0" w:rsidP="003E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19F19" w14:textId="77777777" w:rsidR="00E049D2" w:rsidRDefault="0099462A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854CCCF" wp14:editId="30CCC587">
          <wp:simplePos x="0" y="0"/>
          <wp:positionH relativeFrom="column">
            <wp:posOffset>2214880</wp:posOffset>
          </wp:positionH>
          <wp:positionV relativeFrom="paragraph">
            <wp:posOffset>-158115</wp:posOffset>
          </wp:positionV>
          <wp:extent cx="1476375" cy="384175"/>
          <wp:effectExtent l="0" t="0" r="9525" b="0"/>
          <wp:wrapTight wrapText="bothSides">
            <wp:wrapPolygon edited="0">
              <wp:start x="0" y="0"/>
              <wp:lineTo x="0" y="20350"/>
              <wp:lineTo x="21461" y="20350"/>
              <wp:lineTo x="21461" y="0"/>
              <wp:lineTo x="0" y="0"/>
            </wp:wrapPolygon>
          </wp:wrapTight>
          <wp:docPr id="30" name="Obrázek 30" descr="C:\Users\kubalovaz\Desktop\2018\WEB_2018\logo Plzeňský kr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kubalovaz\Desktop\2018\WEB_2018\logo Plzeňský kra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D9C7F90" wp14:editId="40379E9D">
          <wp:simplePos x="0" y="0"/>
          <wp:positionH relativeFrom="column">
            <wp:posOffset>-71755</wp:posOffset>
          </wp:positionH>
          <wp:positionV relativeFrom="paragraph">
            <wp:posOffset>-146685</wp:posOffset>
          </wp:positionV>
          <wp:extent cx="1628775" cy="374015"/>
          <wp:effectExtent l="0" t="0" r="9525" b="6985"/>
          <wp:wrapTight wrapText="bothSides">
            <wp:wrapPolygon edited="0">
              <wp:start x="0" y="0"/>
              <wp:lineTo x="0" y="20903"/>
              <wp:lineTo x="21474" y="20903"/>
              <wp:lineTo x="21474" y="0"/>
              <wp:lineTo x="0" y="0"/>
            </wp:wrapPolygon>
          </wp:wrapTight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48A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2B9EE543" wp14:editId="38E6A1C5">
          <wp:simplePos x="0" y="0"/>
          <wp:positionH relativeFrom="column">
            <wp:posOffset>4148455</wp:posOffset>
          </wp:positionH>
          <wp:positionV relativeFrom="paragraph">
            <wp:posOffset>-137160</wp:posOffset>
          </wp:positionV>
          <wp:extent cx="1512570" cy="485775"/>
          <wp:effectExtent l="0" t="0" r="0" b="9525"/>
          <wp:wrapTight wrapText="bothSides">
            <wp:wrapPolygon edited="0">
              <wp:start x="0" y="0"/>
              <wp:lineTo x="0" y="21176"/>
              <wp:lineTo x="21219" y="21176"/>
              <wp:lineTo x="2121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K-CR-cro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49D2">
      <w:ptab w:relativeTo="margin" w:alignment="center" w:leader="none"/>
    </w:r>
    <w:r w:rsidR="00E049D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151F5" w14:textId="77777777" w:rsidR="001849D0" w:rsidRDefault="001849D0" w:rsidP="003E5B21">
      <w:r>
        <w:separator/>
      </w:r>
    </w:p>
  </w:footnote>
  <w:footnote w:type="continuationSeparator" w:id="0">
    <w:p w14:paraId="3D41EF9B" w14:textId="77777777" w:rsidR="001849D0" w:rsidRDefault="001849D0" w:rsidP="003E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64301" w14:textId="77777777" w:rsidR="0099462A" w:rsidRDefault="0099462A" w:rsidP="003E5B21">
    <w:pPr>
      <w:pStyle w:val="Zhlav"/>
    </w:pPr>
  </w:p>
  <w:p w14:paraId="5FB57792" w14:textId="77777777" w:rsidR="0099462A" w:rsidRDefault="0099462A" w:rsidP="003E5B21">
    <w:pPr>
      <w:pStyle w:val="Zhlav"/>
    </w:pPr>
  </w:p>
  <w:p w14:paraId="4FB8FFC5" w14:textId="77777777" w:rsidR="00E049D2" w:rsidRDefault="00A0248A" w:rsidP="003E5B2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5C569A0" wp14:editId="7AB0E35B">
          <wp:simplePos x="0" y="0"/>
          <wp:positionH relativeFrom="column">
            <wp:posOffset>4262120</wp:posOffset>
          </wp:positionH>
          <wp:positionV relativeFrom="paragraph">
            <wp:posOffset>-106680</wp:posOffset>
          </wp:positionV>
          <wp:extent cx="1514475" cy="452755"/>
          <wp:effectExtent l="0" t="0" r="0" b="0"/>
          <wp:wrapTight wrapText="bothSides">
            <wp:wrapPolygon edited="0">
              <wp:start x="815" y="1818"/>
              <wp:lineTo x="815" y="19086"/>
              <wp:lineTo x="20106" y="19086"/>
              <wp:lineTo x="20649" y="17268"/>
              <wp:lineTo x="20377" y="1818"/>
              <wp:lineTo x="815" y="1818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2015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062961E" wp14:editId="7EAA05CB">
          <wp:simplePos x="0" y="0"/>
          <wp:positionH relativeFrom="column">
            <wp:posOffset>62230</wp:posOffset>
          </wp:positionH>
          <wp:positionV relativeFrom="paragraph">
            <wp:posOffset>-36830</wp:posOffset>
          </wp:positionV>
          <wp:extent cx="2047875" cy="323215"/>
          <wp:effectExtent l="0" t="0" r="9525" b="635"/>
          <wp:wrapTight wrapText="bothSides">
            <wp:wrapPolygon edited="0">
              <wp:start x="6430" y="0"/>
              <wp:lineTo x="0" y="3819"/>
              <wp:lineTo x="0" y="16550"/>
              <wp:lineTo x="6430" y="20369"/>
              <wp:lineTo x="17079" y="20369"/>
              <wp:lineTo x="21500" y="20369"/>
              <wp:lineTo x="21500" y="2546"/>
              <wp:lineTo x="17079" y="0"/>
              <wp:lineTo x="6430" y="0"/>
            </wp:wrapPolygon>
          </wp:wrapTight>
          <wp:docPr id="29" name="Obrázek 29" descr="C:\Users\kubalovaz\Desktop\2018\WEB_2018\Plzen_KdeDomovMuj_logo_B_poz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kubalovaz\Desktop\2018\WEB_2018\Plzen_KdeDomovMuj_logo_B_pozitiv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9D2">
      <w:tab/>
    </w:r>
  </w:p>
  <w:p w14:paraId="0738F958" w14:textId="77777777" w:rsidR="00E049D2" w:rsidRDefault="00E049D2" w:rsidP="003E5B21">
    <w:pPr>
      <w:pStyle w:val="Zhlav"/>
    </w:pPr>
  </w:p>
  <w:p w14:paraId="2FC2511A" w14:textId="77777777" w:rsidR="00E049D2" w:rsidRDefault="00E049D2" w:rsidP="003E5B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3736"/>
    <w:multiLevelType w:val="hybridMultilevel"/>
    <w:tmpl w:val="BB507B8C"/>
    <w:lvl w:ilvl="0" w:tplc="0FE2A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AEE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6DF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0F5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109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61C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01C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088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C7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7C66E85"/>
    <w:multiLevelType w:val="hybridMultilevel"/>
    <w:tmpl w:val="476AFAF2"/>
    <w:lvl w:ilvl="0" w:tplc="B7B2C8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FC75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60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EB5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2C9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ED7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60BD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C3F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6490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A13936"/>
    <w:multiLevelType w:val="hybridMultilevel"/>
    <w:tmpl w:val="24960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448CD"/>
    <w:multiLevelType w:val="hybridMultilevel"/>
    <w:tmpl w:val="47FE33E0"/>
    <w:lvl w:ilvl="0" w:tplc="789C7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62E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EF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C1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E9C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CA7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A4B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2A2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8082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DC7312A"/>
    <w:multiLevelType w:val="hybridMultilevel"/>
    <w:tmpl w:val="B49E940A"/>
    <w:lvl w:ilvl="0" w:tplc="F0EE5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42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248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AC71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6B7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C48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AD9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AC5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4A5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6131E0"/>
    <w:multiLevelType w:val="hybridMultilevel"/>
    <w:tmpl w:val="373C78E8"/>
    <w:lvl w:ilvl="0" w:tplc="D098D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E8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47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C5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49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21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8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E8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E0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428"/>
    <w:rsid w:val="000112CA"/>
    <w:rsid w:val="00011AD8"/>
    <w:rsid w:val="00030529"/>
    <w:rsid w:val="00033712"/>
    <w:rsid w:val="00043644"/>
    <w:rsid w:val="000449B7"/>
    <w:rsid w:val="00044B4F"/>
    <w:rsid w:val="000457CD"/>
    <w:rsid w:val="0004735E"/>
    <w:rsid w:val="00055113"/>
    <w:rsid w:val="00065C12"/>
    <w:rsid w:val="00071A12"/>
    <w:rsid w:val="00072142"/>
    <w:rsid w:val="000C6115"/>
    <w:rsid w:val="000E0275"/>
    <w:rsid w:val="000E6C16"/>
    <w:rsid w:val="000F35A0"/>
    <w:rsid w:val="0011731A"/>
    <w:rsid w:val="00120DD1"/>
    <w:rsid w:val="0012288A"/>
    <w:rsid w:val="00127FBD"/>
    <w:rsid w:val="00133D5E"/>
    <w:rsid w:val="0013436B"/>
    <w:rsid w:val="00152FEA"/>
    <w:rsid w:val="00166B29"/>
    <w:rsid w:val="00176074"/>
    <w:rsid w:val="001849D0"/>
    <w:rsid w:val="00185C26"/>
    <w:rsid w:val="001E7F86"/>
    <w:rsid w:val="001F12AA"/>
    <w:rsid w:val="00203558"/>
    <w:rsid w:val="00210818"/>
    <w:rsid w:val="00212202"/>
    <w:rsid w:val="00215047"/>
    <w:rsid w:val="002246DA"/>
    <w:rsid w:val="00233557"/>
    <w:rsid w:val="00240021"/>
    <w:rsid w:val="00241218"/>
    <w:rsid w:val="00242326"/>
    <w:rsid w:val="002447B5"/>
    <w:rsid w:val="00246FAE"/>
    <w:rsid w:val="00253058"/>
    <w:rsid w:val="00253DE8"/>
    <w:rsid w:val="00262FDE"/>
    <w:rsid w:val="002B2BF6"/>
    <w:rsid w:val="002C3F8D"/>
    <w:rsid w:val="002E309D"/>
    <w:rsid w:val="002E64FB"/>
    <w:rsid w:val="002E697F"/>
    <w:rsid w:val="002F3542"/>
    <w:rsid w:val="002F6C36"/>
    <w:rsid w:val="003240E5"/>
    <w:rsid w:val="003318B2"/>
    <w:rsid w:val="00331AF2"/>
    <w:rsid w:val="003343A0"/>
    <w:rsid w:val="00351D25"/>
    <w:rsid w:val="0038429F"/>
    <w:rsid w:val="0039106F"/>
    <w:rsid w:val="00392CA4"/>
    <w:rsid w:val="003D2030"/>
    <w:rsid w:val="003E0068"/>
    <w:rsid w:val="003E2EAA"/>
    <w:rsid w:val="003E4569"/>
    <w:rsid w:val="003E5B21"/>
    <w:rsid w:val="003E6F97"/>
    <w:rsid w:val="003F4054"/>
    <w:rsid w:val="003F66F9"/>
    <w:rsid w:val="00405512"/>
    <w:rsid w:val="00407067"/>
    <w:rsid w:val="00422574"/>
    <w:rsid w:val="00436C7E"/>
    <w:rsid w:val="004408FD"/>
    <w:rsid w:val="004664C5"/>
    <w:rsid w:val="00471FFC"/>
    <w:rsid w:val="00496E67"/>
    <w:rsid w:val="004A28A0"/>
    <w:rsid w:val="004A76ED"/>
    <w:rsid w:val="004B2022"/>
    <w:rsid w:val="004B496B"/>
    <w:rsid w:val="004B5130"/>
    <w:rsid w:val="004B53E4"/>
    <w:rsid w:val="004D3C0F"/>
    <w:rsid w:val="004D524C"/>
    <w:rsid w:val="004F049B"/>
    <w:rsid w:val="0055478A"/>
    <w:rsid w:val="00560481"/>
    <w:rsid w:val="005620D2"/>
    <w:rsid w:val="0057796E"/>
    <w:rsid w:val="005857BA"/>
    <w:rsid w:val="005925CF"/>
    <w:rsid w:val="00596693"/>
    <w:rsid w:val="005A5A6A"/>
    <w:rsid w:val="005B04C4"/>
    <w:rsid w:val="005D1F12"/>
    <w:rsid w:val="005D78D2"/>
    <w:rsid w:val="005E7657"/>
    <w:rsid w:val="00611A6E"/>
    <w:rsid w:val="0062101D"/>
    <w:rsid w:val="00622F1E"/>
    <w:rsid w:val="00641DAC"/>
    <w:rsid w:val="0065688A"/>
    <w:rsid w:val="00662103"/>
    <w:rsid w:val="00671C84"/>
    <w:rsid w:val="00673A33"/>
    <w:rsid w:val="00691B83"/>
    <w:rsid w:val="006921C8"/>
    <w:rsid w:val="006965DA"/>
    <w:rsid w:val="006D0024"/>
    <w:rsid w:val="006D3079"/>
    <w:rsid w:val="006D31F5"/>
    <w:rsid w:val="006D40A3"/>
    <w:rsid w:val="006D43C0"/>
    <w:rsid w:val="00705C5E"/>
    <w:rsid w:val="00715E45"/>
    <w:rsid w:val="00733351"/>
    <w:rsid w:val="00740A03"/>
    <w:rsid w:val="007454FB"/>
    <w:rsid w:val="00746E98"/>
    <w:rsid w:val="007548C2"/>
    <w:rsid w:val="007647BB"/>
    <w:rsid w:val="007803BB"/>
    <w:rsid w:val="007C1A94"/>
    <w:rsid w:val="007C3671"/>
    <w:rsid w:val="007D031A"/>
    <w:rsid w:val="007D3D25"/>
    <w:rsid w:val="007F69E9"/>
    <w:rsid w:val="00800D8C"/>
    <w:rsid w:val="00814286"/>
    <w:rsid w:val="00815560"/>
    <w:rsid w:val="00815A00"/>
    <w:rsid w:val="0082270B"/>
    <w:rsid w:val="00840DC7"/>
    <w:rsid w:val="008478C3"/>
    <w:rsid w:val="0085168E"/>
    <w:rsid w:val="0085733A"/>
    <w:rsid w:val="008C357B"/>
    <w:rsid w:val="008C6A0A"/>
    <w:rsid w:val="008E1B18"/>
    <w:rsid w:val="008F3C0E"/>
    <w:rsid w:val="0091439F"/>
    <w:rsid w:val="00915914"/>
    <w:rsid w:val="0092235F"/>
    <w:rsid w:val="00926EBE"/>
    <w:rsid w:val="00927091"/>
    <w:rsid w:val="009477FA"/>
    <w:rsid w:val="0095410D"/>
    <w:rsid w:val="00973297"/>
    <w:rsid w:val="00983278"/>
    <w:rsid w:val="00983816"/>
    <w:rsid w:val="00990428"/>
    <w:rsid w:val="0099462A"/>
    <w:rsid w:val="009B35FA"/>
    <w:rsid w:val="009B3C60"/>
    <w:rsid w:val="009B4FE6"/>
    <w:rsid w:val="009C6880"/>
    <w:rsid w:val="009D5036"/>
    <w:rsid w:val="00A01847"/>
    <w:rsid w:val="00A0248A"/>
    <w:rsid w:val="00A05A0F"/>
    <w:rsid w:val="00A137E9"/>
    <w:rsid w:val="00A15463"/>
    <w:rsid w:val="00A220B0"/>
    <w:rsid w:val="00A2631B"/>
    <w:rsid w:val="00A617B7"/>
    <w:rsid w:val="00A75316"/>
    <w:rsid w:val="00A97599"/>
    <w:rsid w:val="00AB4360"/>
    <w:rsid w:val="00AE44C2"/>
    <w:rsid w:val="00B141DE"/>
    <w:rsid w:val="00B24D43"/>
    <w:rsid w:val="00B264C6"/>
    <w:rsid w:val="00B33CA8"/>
    <w:rsid w:val="00B36882"/>
    <w:rsid w:val="00B61606"/>
    <w:rsid w:val="00B7768C"/>
    <w:rsid w:val="00B85F82"/>
    <w:rsid w:val="00B944C9"/>
    <w:rsid w:val="00BA75B1"/>
    <w:rsid w:val="00BB0D06"/>
    <w:rsid w:val="00C16E9D"/>
    <w:rsid w:val="00C22A07"/>
    <w:rsid w:val="00C32E9F"/>
    <w:rsid w:val="00C37035"/>
    <w:rsid w:val="00C5415E"/>
    <w:rsid w:val="00C649E7"/>
    <w:rsid w:val="00C679FB"/>
    <w:rsid w:val="00CA287C"/>
    <w:rsid w:val="00CC4350"/>
    <w:rsid w:val="00CD749F"/>
    <w:rsid w:val="00D03836"/>
    <w:rsid w:val="00D1147E"/>
    <w:rsid w:val="00D27442"/>
    <w:rsid w:val="00D435F4"/>
    <w:rsid w:val="00D45336"/>
    <w:rsid w:val="00D51DD4"/>
    <w:rsid w:val="00D70E65"/>
    <w:rsid w:val="00D81D3F"/>
    <w:rsid w:val="00D8451B"/>
    <w:rsid w:val="00D854C7"/>
    <w:rsid w:val="00D9163A"/>
    <w:rsid w:val="00D948E0"/>
    <w:rsid w:val="00DC5A8A"/>
    <w:rsid w:val="00DC72EE"/>
    <w:rsid w:val="00DD0137"/>
    <w:rsid w:val="00DE4A90"/>
    <w:rsid w:val="00DF2BF6"/>
    <w:rsid w:val="00DF397D"/>
    <w:rsid w:val="00E049D2"/>
    <w:rsid w:val="00E057FA"/>
    <w:rsid w:val="00E107C0"/>
    <w:rsid w:val="00E11ED5"/>
    <w:rsid w:val="00E1202A"/>
    <w:rsid w:val="00E127C9"/>
    <w:rsid w:val="00E154AF"/>
    <w:rsid w:val="00E16DF6"/>
    <w:rsid w:val="00E34B9D"/>
    <w:rsid w:val="00E53DC0"/>
    <w:rsid w:val="00E64D41"/>
    <w:rsid w:val="00E70C19"/>
    <w:rsid w:val="00E71D34"/>
    <w:rsid w:val="00E72CC0"/>
    <w:rsid w:val="00E80832"/>
    <w:rsid w:val="00E836D5"/>
    <w:rsid w:val="00E93F29"/>
    <w:rsid w:val="00E94377"/>
    <w:rsid w:val="00EA3F23"/>
    <w:rsid w:val="00EB2C08"/>
    <w:rsid w:val="00ED4767"/>
    <w:rsid w:val="00ED587D"/>
    <w:rsid w:val="00EE2307"/>
    <w:rsid w:val="00F306EF"/>
    <w:rsid w:val="00F477B4"/>
    <w:rsid w:val="00F550D1"/>
    <w:rsid w:val="00F70B0B"/>
    <w:rsid w:val="00F83FDA"/>
    <w:rsid w:val="00F872C9"/>
    <w:rsid w:val="00FA1E8C"/>
    <w:rsid w:val="00FC275F"/>
    <w:rsid w:val="00FC48F3"/>
    <w:rsid w:val="00FC7024"/>
    <w:rsid w:val="00FD1F2A"/>
    <w:rsid w:val="00FD4DEF"/>
    <w:rsid w:val="00FE06E5"/>
    <w:rsid w:val="00FE35AA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1A2C48"/>
  <w15:docId w15:val="{73BA59BC-A9C4-40B2-BD90-97A54A21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5B2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478C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78C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78C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5B2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5B21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B21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B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B2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0024"/>
    <w:pPr>
      <w:spacing w:after="0" w:line="240" w:lineRule="auto"/>
    </w:pPr>
    <w:rPr>
      <w:sz w:val="24"/>
      <w:szCs w:val="24"/>
      <w:lang w:val="en-US"/>
    </w:rPr>
  </w:style>
  <w:style w:type="paragraph" w:styleId="Zkladntext">
    <w:name w:val="Body Text"/>
    <w:basedOn w:val="Normln"/>
    <w:link w:val="ZkladntextChar"/>
    <w:unhideWhenUsed/>
    <w:rsid w:val="006D0024"/>
    <w:pPr>
      <w:jc w:val="both"/>
    </w:pPr>
    <w:rPr>
      <w:rFonts w:ascii="Century Gothic" w:eastAsia="Calibri" w:hAnsi="Century Gothic" w:cs="Calibri"/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6D0024"/>
    <w:rPr>
      <w:rFonts w:ascii="Century Gothic" w:eastAsia="Calibri" w:hAnsi="Century Gothic" w:cs="Calibri"/>
      <w:b/>
      <w:bCs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002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0024"/>
    <w:rPr>
      <w:rFonts w:ascii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6D0024"/>
    <w:rPr>
      <w:rFonts w:ascii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78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478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478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120D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D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DD1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D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DD1"/>
    <w:rPr>
      <w:rFonts w:ascii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72CC0"/>
    <w:pPr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3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2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ce.plzen.eu/2018_plzen-201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skoly@depo2015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atova@depo2015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epo2015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vitova@volny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939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Vítová</cp:lastModifiedBy>
  <cp:revision>4</cp:revision>
  <cp:lastPrinted>2018-04-16T08:38:00Z</cp:lastPrinted>
  <dcterms:created xsi:type="dcterms:W3CDTF">2018-04-16T08:50:00Z</dcterms:created>
  <dcterms:modified xsi:type="dcterms:W3CDTF">2018-04-17T06:06:00Z</dcterms:modified>
</cp:coreProperties>
</file>